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0704" w:rsidRPr="00A44B07" w:rsidRDefault="00010704" w:rsidP="00195C87">
      <w:pPr>
        <w:pStyle w:val="a7"/>
        <w:tabs>
          <w:tab w:val="left" w:pos="284"/>
        </w:tabs>
        <w:spacing w:before="120" w:after="120" w:line="276" w:lineRule="auto"/>
        <w:jc w:val="center"/>
        <w:outlineLvl w:val="0"/>
        <w:rPr>
          <w:rFonts w:asciiTheme="minorHAnsi" w:hAnsiTheme="minorHAnsi" w:cstheme="minorHAnsi"/>
          <w:b/>
          <w:sz w:val="16"/>
          <w:szCs w:val="16"/>
        </w:rPr>
      </w:pPr>
      <w:r w:rsidRPr="00A44B07">
        <w:rPr>
          <w:rFonts w:asciiTheme="minorHAnsi" w:hAnsiTheme="minorHAnsi" w:cstheme="minorHAnsi"/>
          <w:b/>
          <w:sz w:val="16"/>
          <w:szCs w:val="16"/>
        </w:rPr>
        <w:t xml:space="preserve">ДОГОВОР ТЕПЛОСНАБЖЕНИЯ № </w:t>
      </w:r>
      <w:r w:rsidR="00195AAA">
        <w:rPr>
          <w:rFonts w:asciiTheme="minorHAnsi" w:hAnsiTheme="minorHAnsi" w:cstheme="minorHAnsi"/>
          <w:b/>
          <w:sz w:val="16"/>
          <w:szCs w:val="16"/>
        </w:rPr>
        <w:t>_____</w:t>
      </w:r>
      <w:r w:rsidR="00840134" w:rsidRPr="00A44B07">
        <w:rPr>
          <w:rFonts w:asciiTheme="minorHAnsi" w:hAnsiTheme="minorHAnsi" w:cstheme="minorHAnsi"/>
          <w:b/>
          <w:sz w:val="16"/>
          <w:szCs w:val="16"/>
        </w:rPr>
        <w:t>/УК</w:t>
      </w:r>
    </w:p>
    <w:p w:rsidR="00195AAA" w:rsidRPr="00856BEC" w:rsidRDefault="00195AAA" w:rsidP="00195AAA">
      <w:pPr>
        <w:tabs>
          <w:tab w:val="left" w:pos="8080"/>
        </w:tabs>
        <w:rPr>
          <w:rFonts w:asciiTheme="minorHAnsi" w:hAnsiTheme="minorHAnsi" w:cstheme="minorHAnsi"/>
          <w:sz w:val="16"/>
          <w:szCs w:val="16"/>
        </w:rPr>
      </w:pPr>
      <w:r w:rsidRPr="00856BEC">
        <w:rPr>
          <w:rFonts w:asciiTheme="minorHAnsi" w:hAnsiTheme="minorHAnsi" w:cstheme="minorHAnsi"/>
          <w:sz w:val="16"/>
          <w:szCs w:val="16"/>
        </w:rPr>
        <w:t>г. Коркино</w:t>
      </w:r>
      <w:r w:rsidRPr="00856BEC">
        <w:rPr>
          <w:rFonts w:asciiTheme="minorHAnsi" w:hAnsiTheme="minorHAnsi" w:cstheme="minorHAnsi"/>
          <w:sz w:val="16"/>
          <w:szCs w:val="16"/>
        </w:rPr>
        <w:tab/>
      </w:r>
      <w:r>
        <w:rPr>
          <w:rFonts w:asciiTheme="minorHAnsi" w:hAnsiTheme="minorHAnsi" w:cstheme="minorHAnsi"/>
          <w:sz w:val="16"/>
          <w:szCs w:val="16"/>
        </w:rPr>
        <w:t xml:space="preserve">       </w:t>
      </w:r>
      <w:proofErr w:type="gramStart"/>
      <w:r>
        <w:rPr>
          <w:rFonts w:asciiTheme="minorHAnsi" w:hAnsiTheme="minorHAnsi" w:cstheme="minorHAnsi"/>
          <w:sz w:val="16"/>
          <w:szCs w:val="16"/>
        </w:rPr>
        <w:t xml:space="preserve">   </w:t>
      </w:r>
      <w:r w:rsidRPr="00856BEC">
        <w:rPr>
          <w:rFonts w:asciiTheme="minorHAnsi" w:hAnsiTheme="minorHAnsi" w:cstheme="minorHAnsi"/>
          <w:sz w:val="16"/>
          <w:szCs w:val="16"/>
        </w:rPr>
        <w:t>«</w:t>
      </w:r>
      <w:proofErr w:type="gramEnd"/>
      <w:r>
        <w:rPr>
          <w:rFonts w:asciiTheme="minorHAnsi" w:hAnsiTheme="minorHAnsi" w:cstheme="minorHAnsi"/>
          <w:sz w:val="16"/>
          <w:szCs w:val="16"/>
        </w:rPr>
        <w:t>____</w:t>
      </w:r>
      <w:r w:rsidRPr="00856BEC">
        <w:rPr>
          <w:rFonts w:asciiTheme="minorHAnsi" w:hAnsiTheme="minorHAnsi" w:cstheme="minorHAnsi"/>
          <w:sz w:val="16"/>
          <w:szCs w:val="16"/>
        </w:rPr>
        <w:t>»</w:t>
      </w:r>
      <w:r>
        <w:rPr>
          <w:rFonts w:asciiTheme="minorHAnsi" w:hAnsiTheme="minorHAnsi" w:cstheme="minorHAnsi"/>
          <w:sz w:val="16"/>
          <w:szCs w:val="16"/>
        </w:rPr>
        <w:t xml:space="preserve"> ______ </w:t>
      </w:r>
      <w:r w:rsidRPr="00856BEC">
        <w:rPr>
          <w:rFonts w:asciiTheme="minorHAnsi" w:hAnsiTheme="minorHAnsi" w:cstheme="minorHAnsi"/>
          <w:sz w:val="16"/>
          <w:szCs w:val="16"/>
        </w:rPr>
        <w:t>20</w:t>
      </w:r>
      <w:r>
        <w:rPr>
          <w:rFonts w:asciiTheme="minorHAnsi" w:hAnsiTheme="minorHAnsi" w:cstheme="minorHAnsi"/>
          <w:sz w:val="16"/>
          <w:szCs w:val="16"/>
        </w:rPr>
        <w:t>__</w:t>
      </w:r>
      <w:r w:rsidRPr="00856BEC">
        <w:rPr>
          <w:rFonts w:asciiTheme="minorHAnsi" w:hAnsiTheme="minorHAnsi" w:cstheme="minorHAnsi"/>
          <w:sz w:val="16"/>
          <w:szCs w:val="16"/>
        </w:rPr>
        <w:t xml:space="preserve"> года</w:t>
      </w:r>
    </w:p>
    <w:p w:rsidR="009E5A27" w:rsidRPr="00A44B07" w:rsidRDefault="009E5A27" w:rsidP="00195C87">
      <w:pPr>
        <w:tabs>
          <w:tab w:val="left" w:pos="284"/>
        </w:tabs>
        <w:jc w:val="both"/>
        <w:rPr>
          <w:rFonts w:asciiTheme="minorHAnsi" w:hAnsiTheme="minorHAnsi" w:cstheme="minorHAnsi"/>
          <w:sz w:val="16"/>
          <w:szCs w:val="16"/>
        </w:rPr>
      </w:pPr>
    </w:p>
    <w:p w:rsidR="009E5A27" w:rsidRPr="00A44B07" w:rsidRDefault="009E5A27" w:rsidP="00195C87">
      <w:pPr>
        <w:tabs>
          <w:tab w:val="left" w:pos="284"/>
        </w:tabs>
        <w:jc w:val="both"/>
        <w:rPr>
          <w:rFonts w:asciiTheme="minorHAnsi" w:hAnsiTheme="minorHAnsi" w:cstheme="minorHAnsi"/>
          <w:sz w:val="16"/>
          <w:szCs w:val="16"/>
        </w:rPr>
      </w:pPr>
      <w:r w:rsidRPr="00A44B07">
        <w:rPr>
          <w:rFonts w:asciiTheme="minorHAnsi" w:hAnsiTheme="minorHAnsi" w:cstheme="minorHAnsi"/>
          <w:b/>
          <w:sz w:val="16"/>
          <w:szCs w:val="16"/>
        </w:rPr>
        <w:t>Общество с ограниченной ответственностью «</w:t>
      </w:r>
      <w:proofErr w:type="spellStart"/>
      <w:r w:rsidRPr="00A44B07">
        <w:rPr>
          <w:rFonts w:asciiTheme="minorHAnsi" w:hAnsiTheme="minorHAnsi" w:cstheme="minorHAnsi"/>
          <w:b/>
          <w:sz w:val="16"/>
          <w:szCs w:val="16"/>
        </w:rPr>
        <w:t>ТеплоСервис</w:t>
      </w:r>
      <w:proofErr w:type="spellEnd"/>
      <w:r w:rsidRPr="00A44B07">
        <w:rPr>
          <w:rFonts w:asciiTheme="minorHAnsi" w:hAnsiTheme="minorHAnsi" w:cstheme="minorHAnsi"/>
          <w:b/>
          <w:sz w:val="16"/>
          <w:szCs w:val="16"/>
        </w:rPr>
        <w:t>»,</w:t>
      </w:r>
      <w:r w:rsidRPr="00A44B07">
        <w:rPr>
          <w:rFonts w:asciiTheme="minorHAnsi" w:hAnsiTheme="minorHAnsi" w:cstheme="minorHAnsi"/>
          <w:sz w:val="16"/>
          <w:szCs w:val="16"/>
        </w:rPr>
        <w:t xml:space="preserve"> именуемое в дальнейшем «</w:t>
      </w:r>
      <w:r w:rsidRPr="00A44B07">
        <w:rPr>
          <w:rFonts w:asciiTheme="minorHAnsi" w:hAnsiTheme="minorHAnsi" w:cstheme="minorHAnsi"/>
          <w:b/>
          <w:sz w:val="16"/>
          <w:szCs w:val="16"/>
          <w:lang w:eastAsia="en-US"/>
        </w:rPr>
        <w:t>Теплоснабжающая организация</w:t>
      </w:r>
      <w:r w:rsidRPr="00A44B07">
        <w:rPr>
          <w:rFonts w:asciiTheme="minorHAnsi" w:hAnsiTheme="minorHAnsi" w:cstheme="minorHAnsi"/>
          <w:sz w:val="16"/>
          <w:szCs w:val="16"/>
        </w:rPr>
        <w:t>»</w:t>
      </w:r>
      <w:r w:rsidR="00F606E0" w:rsidRPr="00A44B07">
        <w:rPr>
          <w:rFonts w:asciiTheme="minorHAnsi" w:hAnsiTheme="minorHAnsi" w:cstheme="minorHAnsi"/>
          <w:sz w:val="16"/>
          <w:szCs w:val="16"/>
        </w:rPr>
        <w:t xml:space="preserve"> или </w:t>
      </w:r>
      <w:r w:rsidR="00F606E0" w:rsidRPr="00A44B07">
        <w:rPr>
          <w:rFonts w:asciiTheme="minorHAnsi" w:hAnsiTheme="minorHAnsi" w:cstheme="minorHAnsi"/>
          <w:b/>
          <w:sz w:val="16"/>
          <w:szCs w:val="16"/>
        </w:rPr>
        <w:t>«ТСО»</w:t>
      </w:r>
      <w:r w:rsidRPr="00A44B07">
        <w:rPr>
          <w:rFonts w:asciiTheme="minorHAnsi" w:hAnsiTheme="minorHAnsi" w:cstheme="minorHAnsi"/>
          <w:sz w:val="16"/>
          <w:szCs w:val="16"/>
        </w:rPr>
        <w:t xml:space="preserve">, в лице директора </w:t>
      </w:r>
      <w:proofErr w:type="spellStart"/>
      <w:r w:rsidR="00F606E0" w:rsidRPr="00A44B07">
        <w:rPr>
          <w:rFonts w:asciiTheme="minorHAnsi" w:hAnsiTheme="minorHAnsi" w:cstheme="minorHAnsi"/>
          <w:sz w:val="16"/>
          <w:szCs w:val="16"/>
        </w:rPr>
        <w:t>Липатникова</w:t>
      </w:r>
      <w:proofErr w:type="spellEnd"/>
      <w:r w:rsidR="00F606E0" w:rsidRPr="00A44B07">
        <w:rPr>
          <w:rFonts w:asciiTheme="minorHAnsi" w:hAnsiTheme="minorHAnsi" w:cstheme="minorHAnsi"/>
          <w:sz w:val="16"/>
          <w:szCs w:val="16"/>
        </w:rPr>
        <w:t xml:space="preserve"> Александра Валентиновича</w:t>
      </w:r>
      <w:r w:rsidRPr="00A44B07">
        <w:rPr>
          <w:rFonts w:asciiTheme="minorHAnsi" w:hAnsiTheme="minorHAnsi" w:cstheme="minorHAnsi"/>
          <w:sz w:val="16"/>
          <w:szCs w:val="16"/>
        </w:rPr>
        <w:t>, действующего на основании Устава, с одной стороны, и</w:t>
      </w:r>
    </w:p>
    <w:p w:rsidR="009E5A27" w:rsidRDefault="00195AAA" w:rsidP="00840134">
      <w:pPr>
        <w:tabs>
          <w:tab w:val="left" w:pos="284"/>
        </w:tabs>
        <w:jc w:val="both"/>
        <w:rPr>
          <w:rFonts w:asciiTheme="minorHAnsi" w:hAnsiTheme="minorHAnsi" w:cstheme="minorHAnsi"/>
          <w:sz w:val="16"/>
          <w:szCs w:val="16"/>
          <w:lang w:eastAsia="en-US"/>
        </w:rPr>
      </w:pPr>
      <w:r>
        <w:rPr>
          <w:rFonts w:asciiTheme="minorHAnsi" w:hAnsiTheme="minorHAnsi" w:cstheme="minorHAnsi"/>
          <w:b/>
          <w:sz w:val="16"/>
          <w:szCs w:val="16"/>
        </w:rPr>
        <w:t>____________________________________________________________________</w:t>
      </w:r>
      <w:r w:rsidR="009E5A27" w:rsidRPr="00A44B07">
        <w:rPr>
          <w:rFonts w:asciiTheme="minorHAnsi" w:hAnsiTheme="minorHAnsi" w:cstheme="minorHAnsi"/>
          <w:sz w:val="16"/>
          <w:szCs w:val="16"/>
        </w:rPr>
        <w:t>, именуемое в дальнейшем</w:t>
      </w:r>
      <w:r w:rsidR="009E5A27" w:rsidRPr="00A44B07">
        <w:rPr>
          <w:rFonts w:asciiTheme="minorHAnsi" w:hAnsiTheme="minorHAnsi" w:cstheme="minorHAnsi"/>
          <w:b/>
          <w:sz w:val="16"/>
          <w:szCs w:val="16"/>
        </w:rPr>
        <w:t xml:space="preserve"> «Потребитель»</w:t>
      </w:r>
      <w:r w:rsidR="009E5A27" w:rsidRPr="00A44B07">
        <w:rPr>
          <w:rFonts w:asciiTheme="minorHAnsi" w:hAnsiTheme="minorHAnsi" w:cstheme="minorHAnsi"/>
          <w:sz w:val="16"/>
          <w:szCs w:val="16"/>
        </w:rPr>
        <w:t xml:space="preserve">, в лице </w:t>
      </w:r>
      <w:r w:rsidR="00840134" w:rsidRPr="00A44B07">
        <w:rPr>
          <w:rFonts w:asciiTheme="minorHAnsi" w:hAnsiTheme="minorHAnsi" w:cstheme="minorHAnsi"/>
          <w:sz w:val="16"/>
          <w:szCs w:val="16"/>
        </w:rPr>
        <w:t xml:space="preserve">директора </w:t>
      </w:r>
      <w:r>
        <w:rPr>
          <w:rFonts w:asciiTheme="minorHAnsi" w:hAnsiTheme="minorHAnsi" w:cstheme="minorHAnsi"/>
          <w:sz w:val="16"/>
          <w:szCs w:val="16"/>
        </w:rPr>
        <w:t>_____________________________________________________</w:t>
      </w:r>
      <w:r w:rsidR="009E5A27" w:rsidRPr="00A44B07">
        <w:rPr>
          <w:rFonts w:asciiTheme="minorHAnsi" w:hAnsiTheme="minorHAnsi" w:cstheme="minorHAnsi"/>
          <w:sz w:val="16"/>
          <w:szCs w:val="16"/>
        </w:rPr>
        <w:t xml:space="preserve">, действующего на основании </w:t>
      </w:r>
      <w:r w:rsidR="00840134" w:rsidRPr="00A44B07">
        <w:rPr>
          <w:rFonts w:asciiTheme="minorHAnsi" w:hAnsiTheme="minorHAnsi" w:cstheme="minorHAnsi"/>
          <w:sz w:val="16"/>
          <w:szCs w:val="16"/>
        </w:rPr>
        <w:t>Устава</w:t>
      </w:r>
      <w:r w:rsidR="009E5A27" w:rsidRPr="00A44B07">
        <w:rPr>
          <w:rFonts w:asciiTheme="minorHAnsi" w:hAnsiTheme="minorHAnsi" w:cstheme="minorHAnsi"/>
          <w:sz w:val="16"/>
          <w:szCs w:val="16"/>
        </w:rPr>
        <w:t xml:space="preserve">, с другой стороны, </w:t>
      </w:r>
      <w:r w:rsidR="009E5A27" w:rsidRPr="00A44B07">
        <w:rPr>
          <w:rFonts w:asciiTheme="minorHAnsi" w:hAnsiTheme="minorHAnsi" w:cstheme="minorHAnsi"/>
          <w:color w:val="000000"/>
          <w:sz w:val="16"/>
          <w:szCs w:val="16"/>
          <w:lang w:eastAsia="en-US"/>
        </w:rPr>
        <w:t xml:space="preserve">именуемые в дальнейшем «Стороны», </w:t>
      </w:r>
      <w:r w:rsidR="009E5A27" w:rsidRPr="00A44B07">
        <w:rPr>
          <w:rFonts w:asciiTheme="minorHAnsi" w:hAnsiTheme="minorHAnsi" w:cstheme="minorHAnsi"/>
          <w:sz w:val="16"/>
          <w:szCs w:val="16"/>
          <w:lang w:eastAsia="en-US"/>
        </w:rPr>
        <w:t xml:space="preserve">заключили настоящий договор о нижеследующем: </w:t>
      </w:r>
    </w:p>
    <w:p w:rsidR="00195C87" w:rsidRPr="00A44B07" w:rsidRDefault="00F606E0" w:rsidP="00195C87">
      <w:pPr>
        <w:pStyle w:val="a9"/>
        <w:numPr>
          <w:ilvl w:val="0"/>
          <w:numId w:val="8"/>
        </w:numPr>
        <w:tabs>
          <w:tab w:val="left" w:pos="284"/>
        </w:tabs>
        <w:spacing w:line="276" w:lineRule="auto"/>
        <w:ind w:left="0" w:firstLine="0"/>
        <w:rPr>
          <w:rFonts w:asciiTheme="minorHAnsi" w:hAnsiTheme="minorHAnsi" w:cstheme="minorHAnsi"/>
          <w:b/>
          <w:sz w:val="16"/>
          <w:szCs w:val="16"/>
        </w:rPr>
      </w:pPr>
      <w:r w:rsidRPr="00A44B07">
        <w:rPr>
          <w:rFonts w:asciiTheme="minorHAnsi" w:hAnsiTheme="minorHAnsi" w:cstheme="minorHAnsi"/>
          <w:b/>
          <w:sz w:val="16"/>
          <w:szCs w:val="16"/>
        </w:rPr>
        <w:t>ПРЕДМЕТ ДОГОВОРА</w:t>
      </w:r>
    </w:p>
    <w:p w:rsidR="00195C87" w:rsidRPr="002A58C3" w:rsidRDefault="00195C87" w:rsidP="0093725B">
      <w:pPr>
        <w:pStyle w:val="a9"/>
        <w:numPr>
          <w:ilvl w:val="1"/>
          <w:numId w:val="8"/>
        </w:numPr>
        <w:tabs>
          <w:tab w:val="left" w:pos="284"/>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ТСО обязуется поставлять Потребителю тепловую энергию на объекты Потребителя, указанные в Приложении № 1 к настоящему Договору, в объеме, с  качеством, определенными условиями настоящего Договора, а Потребитель обязуется принимать тепловую энергию и возвращать теплоноситель,  соблюдать режим потребления, оплачивать тепловую энергию, в объёме, сроки и на условиях, предусмотренных настоящим Договором, а также обеспечивать безопасность эксплуатации находящихся в его ведении сетей и исправность используемых им приборов и </w:t>
      </w:r>
      <w:r w:rsidRPr="002A58C3">
        <w:rPr>
          <w:rFonts w:asciiTheme="minorHAnsi" w:hAnsiTheme="minorHAnsi" w:cstheme="minorHAnsi"/>
          <w:sz w:val="16"/>
          <w:szCs w:val="16"/>
        </w:rPr>
        <w:t>оборудования, связанных с потреблением тепловой энергии по настоящему Договору.</w:t>
      </w:r>
    </w:p>
    <w:p w:rsidR="00195C87" w:rsidRPr="00A44B07" w:rsidRDefault="00195C87" w:rsidP="002A58C3">
      <w:pPr>
        <w:pStyle w:val="a9"/>
        <w:numPr>
          <w:ilvl w:val="1"/>
          <w:numId w:val="8"/>
        </w:numPr>
        <w:tabs>
          <w:tab w:val="left" w:pos="284"/>
          <w:tab w:val="left" w:pos="426"/>
        </w:tabs>
        <w:spacing w:line="276" w:lineRule="auto"/>
        <w:ind w:left="0" w:firstLine="0"/>
        <w:jc w:val="both"/>
        <w:rPr>
          <w:rFonts w:asciiTheme="minorHAnsi" w:hAnsiTheme="minorHAnsi" w:cstheme="minorHAnsi"/>
          <w:sz w:val="16"/>
          <w:szCs w:val="16"/>
        </w:rPr>
      </w:pPr>
      <w:r w:rsidRPr="002A58C3">
        <w:rPr>
          <w:rFonts w:asciiTheme="minorHAnsi" w:hAnsiTheme="minorHAnsi" w:cstheme="minorHAnsi"/>
          <w:sz w:val="16"/>
          <w:szCs w:val="16"/>
        </w:rPr>
        <w:t xml:space="preserve">Ориентировочный договорной объем отпуска тепловой энергии Потребителю в натуральном выражении определяется ТСО, исходя из заявленного Потребителем объема в количестве </w:t>
      </w:r>
      <w:r w:rsidR="00195AAA">
        <w:rPr>
          <w:rFonts w:asciiTheme="minorHAnsi" w:hAnsiTheme="minorHAnsi" w:cstheme="minorHAnsi"/>
          <w:sz w:val="16"/>
          <w:szCs w:val="16"/>
        </w:rPr>
        <w:t>_________</w:t>
      </w:r>
      <w:r w:rsidRPr="002A58C3">
        <w:rPr>
          <w:rFonts w:asciiTheme="minorHAnsi" w:hAnsiTheme="minorHAnsi" w:cstheme="minorHAnsi"/>
          <w:sz w:val="16"/>
          <w:szCs w:val="16"/>
        </w:rPr>
        <w:t xml:space="preserve"> Гкал в год</w:t>
      </w:r>
      <w:r w:rsidR="00BB14D3" w:rsidRPr="002A58C3">
        <w:rPr>
          <w:rFonts w:asciiTheme="minorHAnsi" w:hAnsiTheme="minorHAnsi" w:cstheme="minorHAnsi"/>
          <w:sz w:val="16"/>
          <w:szCs w:val="16"/>
        </w:rPr>
        <w:t xml:space="preserve"> </w:t>
      </w:r>
      <w:r w:rsidRPr="002A58C3">
        <w:rPr>
          <w:rFonts w:asciiTheme="minorHAnsi" w:hAnsiTheme="minorHAnsi" w:cstheme="minorHAnsi"/>
          <w:sz w:val="16"/>
          <w:szCs w:val="16"/>
        </w:rPr>
        <w:t xml:space="preserve">(Приложение № </w:t>
      </w:r>
      <w:r w:rsidR="002A58C3" w:rsidRPr="002A58C3">
        <w:rPr>
          <w:rFonts w:asciiTheme="minorHAnsi" w:hAnsiTheme="minorHAnsi" w:cstheme="minorHAnsi"/>
          <w:sz w:val="16"/>
          <w:szCs w:val="16"/>
        </w:rPr>
        <w:t>1</w:t>
      </w:r>
      <w:r w:rsidRPr="002A58C3">
        <w:rPr>
          <w:rFonts w:asciiTheme="minorHAnsi" w:hAnsiTheme="minorHAnsi" w:cstheme="minorHAnsi"/>
          <w:sz w:val="16"/>
          <w:szCs w:val="16"/>
        </w:rPr>
        <w:t>)</w:t>
      </w:r>
      <w:r w:rsidR="002A58C3">
        <w:rPr>
          <w:rFonts w:asciiTheme="minorHAnsi" w:hAnsiTheme="minorHAnsi" w:cstheme="minorHAnsi"/>
          <w:sz w:val="16"/>
          <w:szCs w:val="16"/>
        </w:rPr>
        <w:t>.</w:t>
      </w:r>
    </w:p>
    <w:p w:rsidR="00742433" w:rsidRPr="00A44B07" w:rsidRDefault="00195C87" w:rsidP="0093725B">
      <w:pPr>
        <w:pStyle w:val="a9"/>
        <w:numPr>
          <w:ilvl w:val="1"/>
          <w:numId w:val="8"/>
        </w:numPr>
        <w:tabs>
          <w:tab w:val="left" w:pos="284"/>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Местом исполнения обязательств ТСО является точка поставки, которая располагается </w:t>
      </w:r>
      <w:r w:rsidR="00221EE0" w:rsidRPr="00A44B07">
        <w:rPr>
          <w:rFonts w:asciiTheme="minorHAnsi" w:hAnsiTheme="minorHAnsi" w:cstheme="minorHAnsi"/>
          <w:sz w:val="16"/>
          <w:szCs w:val="16"/>
        </w:rPr>
        <w:t>по наружной стене МКД места ввода тепловой сети</w:t>
      </w:r>
      <w:r w:rsidRPr="00A44B07">
        <w:rPr>
          <w:rFonts w:asciiTheme="minorHAnsi" w:hAnsiTheme="minorHAnsi" w:cstheme="minorHAnsi"/>
          <w:sz w:val="16"/>
          <w:szCs w:val="16"/>
        </w:rPr>
        <w:t xml:space="preserve">. </w:t>
      </w:r>
    </w:p>
    <w:p w:rsidR="00742433" w:rsidRPr="00A44B07" w:rsidRDefault="00742433" w:rsidP="00742433">
      <w:pPr>
        <w:pStyle w:val="a9"/>
        <w:numPr>
          <w:ilvl w:val="0"/>
          <w:numId w:val="8"/>
        </w:numPr>
        <w:tabs>
          <w:tab w:val="left" w:pos="284"/>
        </w:tabs>
        <w:spacing w:line="276" w:lineRule="auto"/>
        <w:ind w:left="0" w:firstLine="0"/>
        <w:rPr>
          <w:rFonts w:asciiTheme="minorHAnsi" w:hAnsiTheme="minorHAnsi" w:cstheme="minorHAnsi"/>
          <w:b/>
          <w:sz w:val="16"/>
          <w:szCs w:val="16"/>
        </w:rPr>
      </w:pPr>
      <w:r w:rsidRPr="00A44B07">
        <w:rPr>
          <w:rFonts w:asciiTheme="minorHAnsi" w:hAnsiTheme="minorHAnsi" w:cstheme="minorHAnsi"/>
          <w:b/>
          <w:sz w:val="16"/>
          <w:szCs w:val="16"/>
        </w:rPr>
        <w:t>ПРАВА И ОБЯЗАННОСТИ ТСО</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
          <w:sz w:val="16"/>
          <w:szCs w:val="16"/>
        </w:rPr>
        <w:t>ТСО обязуется:</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Поставлять Потребителю для теплоснабжения объектов, указанных в </w:t>
      </w:r>
      <w:r w:rsidRPr="002A58C3">
        <w:rPr>
          <w:rFonts w:asciiTheme="minorHAnsi" w:hAnsiTheme="minorHAnsi" w:cstheme="minorHAnsi"/>
          <w:sz w:val="16"/>
          <w:szCs w:val="16"/>
        </w:rPr>
        <w:t>Приложении № 1</w:t>
      </w:r>
      <w:r w:rsidRPr="00A44B07">
        <w:rPr>
          <w:rFonts w:asciiTheme="minorHAnsi" w:hAnsiTheme="minorHAnsi" w:cstheme="minorHAnsi"/>
          <w:sz w:val="16"/>
          <w:szCs w:val="16"/>
        </w:rPr>
        <w:t xml:space="preserve"> к настоящему </w:t>
      </w:r>
      <w:r w:rsidR="00195AAA" w:rsidRPr="00A44B07">
        <w:rPr>
          <w:rFonts w:asciiTheme="minorHAnsi" w:hAnsiTheme="minorHAnsi" w:cstheme="minorHAnsi"/>
          <w:sz w:val="16"/>
          <w:szCs w:val="16"/>
        </w:rPr>
        <w:t>Договору, тепловую</w:t>
      </w:r>
      <w:r w:rsidRPr="00A44B07">
        <w:rPr>
          <w:rFonts w:asciiTheme="minorHAnsi" w:hAnsiTheme="minorHAnsi" w:cstheme="minorHAnsi"/>
          <w:sz w:val="16"/>
          <w:szCs w:val="16"/>
        </w:rPr>
        <w:t xml:space="preserve"> энергию в ориентировочном объеме </w:t>
      </w:r>
      <w:r w:rsidRPr="002A58C3">
        <w:rPr>
          <w:rFonts w:asciiTheme="minorHAnsi" w:hAnsiTheme="minorHAnsi" w:cstheme="minorHAnsi"/>
          <w:sz w:val="16"/>
          <w:szCs w:val="16"/>
        </w:rPr>
        <w:t xml:space="preserve">(Приложение </w:t>
      </w:r>
      <w:r w:rsidR="002A58C3" w:rsidRPr="002A58C3">
        <w:rPr>
          <w:rFonts w:asciiTheme="minorHAnsi" w:hAnsiTheme="minorHAnsi" w:cstheme="minorHAnsi"/>
          <w:sz w:val="16"/>
          <w:szCs w:val="16"/>
        </w:rPr>
        <w:t>№1</w:t>
      </w:r>
      <w:r w:rsidRPr="002A58C3">
        <w:rPr>
          <w:rFonts w:asciiTheme="minorHAnsi" w:hAnsiTheme="minorHAnsi" w:cstheme="minorHAnsi"/>
          <w:sz w:val="16"/>
          <w:szCs w:val="16"/>
        </w:rPr>
        <w:t>)</w:t>
      </w:r>
      <w:r w:rsidRPr="00A44B07">
        <w:rPr>
          <w:rFonts w:asciiTheme="minorHAnsi" w:hAnsiTheme="minorHAnsi" w:cstheme="minorHAnsi"/>
          <w:sz w:val="16"/>
          <w:szCs w:val="16"/>
        </w:rPr>
        <w:t xml:space="preserve"> и с качеством, установленным настоящим Договором, при обеспечении Потребителем режима потребления тепловой энергии.</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Обеспечить надежность теплоснабжения Потребителя в соответствии с требованиями технических регламентов, иными обязательными требованиями по обеспечению надежности теплоснабжения и действующим законодательством РФ.</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Обеспечить качество теплоснабжения в точке поставки, а именно температуру теплоносителя и давление в подающем </w:t>
      </w:r>
      <w:proofErr w:type="gramStart"/>
      <w:r w:rsidRPr="00A44B07">
        <w:rPr>
          <w:rFonts w:asciiTheme="minorHAnsi" w:hAnsiTheme="minorHAnsi" w:cstheme="minorHAnsi"/>
          <w:sz w:val="16"/>
          <w:szCs w:val="16"/>
        </w:rPr>
        <w:t>трубопроводе  в</w:t>
      </w:r>
      <w:proofErr w:type="gramEnd"/>
      <w:r w:rsidRPr="00A44B07">
        <w:rPr>
          <w:rFonts w:asciiTheme="minorHAnsi" w:hAnsiTheme="minorHAnsi" w:cstheme="minorHAnsi"/>
          <w:sz w:val="16"/>
          <w:szCs w:val="16"/>
        </w:rPr>
        <w:t xml:space="preserve"> соответствии </w:t>
      </w:r>
      <w:r w:rsidRPr="002A58C3">
        <w:rPr>
          <w:rFonts w:asciiTheme="minorHAnsi" w:hAnsiTheme="minorHAnsi" w:cstheme="minorHAnsi"/>
          <w:sz w:val="16"/>
          <w:szCs w:val="16"/>
        </w:rPr>
        <w:t xml:space="preserve">с разделом </w:t>
      </w:r>
      <w:r w:rsidRPr="002A58C3">
        <w:rPr>
          <w:rFonts w:asciiTheme="minorHAnsi" w:hAnsiTheme="minorHAnsi" w:cstheme="minorHAnsi"/>
          <w:sz w:val="16"/>
          <w:szCs w:val="16"/>
          <w:lang w:val="en-US"/>
        </w:rPr>
        <w:t>III</w:t>
      </w:r>
      <w:r w:rsidRPr="002A58C3">
        <w:rPr>
          <w:rFonts w:asciiTheme="minorHAnsi" w:hAnsiTheme="minorHAnsi" w:cstheme="minorHAnsi"/>
          <w:sz w:val="16"/>
          <w:szCs w:val="16"/>
        </w:rPr>
        <w:t xml:space="preserve"> режимной картой (Приложение № </w:t>
      </w:r>
      <w:r w:rsidR="002A58C3" w:rsidRPr="002A58C3">
        <w:rPr>
          <w:rFonts w:asciiTheme="minorHAnsi" w:hAnsiTheme="minorHAnsi" w:cstheme="minorHAnsi"/>
          <w:sz w:val="16"/>
          <w:szCs w:val="16"/>
        </w:rPr>
        <w:t>2</w:t>
      </w:r>
      <w:r w:rsidRPr="002A58C3">
        <w:rPr>
          <w:rFonts w:asciiTheme="minorHAnsi" w:hAnsiTheme="minorHAnsi" w:cstheme="minorHAnsi"/>
          <w:sz w:val="16"/>
          <w:szCs w:val="16"/>
        </w:rPr>
        <w:t>).</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Вводить в действие ограничение, прекращение подачи тепловой энергии при возникновении (угрозе возникновения) аварийных ситуаций в системе теплоснабжения в соответствии с допустимой величиной ограничения тепловой нагрузки Потребителя согласно утвержденному графику ограничений.</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 Принимать участие в комиссионных проверках, организованных по инициативе Потребителя, по фактам несоблюдения надежности и качества поставки тепловой энергии, с составлением соответствующих актов. </w:t>
      </w:r>
    </w:p>
    <w:p w:rsidR="00742433" w:rsidRPr="00A44B07" w:rsidRDefault="00195C87" w:rsidP="0093725B">
      <w:pPr>
        <w:pStyle w:val="a9"/>
        <w:tabs>
          <w:tab w:val="left" w:pos="426"/>
        </w:tabs>
        <w:spacing w:line="276" w:lineRule="auto"/>
        <w:jc w:val="both"/>
        <w:rPr>
          <w:rFonts w:asciiTheme="minorHAnsi" w:hAnsiTheme="minorHAnsi" w:cstheme="minorHAnsi"/>
          <w:b/>
          <w:sz w:val="16"/>
          <w:szCs w:val="16"/>
        </w:rPr>
      </w:pPr>
      <w:r w:rsidRPr="00A44B07">
        <w:rPr>
          <w:rFonts w:asciiTheme="minorHAnsi" w:hAnsiTheme="minorHAnsi" w:cstheme="minorHAnsi"/>
          <w:sz w:val="16"/>
          <w:szCs w:val="16"/>
        </w:rPr>
        <w:t>Потребитель уведомляет ТСО о проведении комиссионной проверки до 12 час. рабочего дня (местного времени), предшествующего дате комиссионной проверки.</w:t>
      </w:r>
    </w:p>
    <w:p w:rsidR="00742433" w:rsidRPr="00A44B07" w:rsidRDefault="00195C87" w:rsidP="0093725B">
      <w:pPr>
        <w:pStyle w:val="a9"/>
        <w:tabs>
          <w:tab w:val="left" w:pos="426"/>
        </w:tabs>
        <w:spacing w:line="276" w:lineRule="auto"/>
        <w:jc w:val="both"/>
        <w:rPr>
          <w:rFonts w:asciiTheme="minorHAnsi" w:hAnsiTheme="minorHAnsi" w:cstheme="minorHAnsi"/>
          <w:b/>
          <w:sz w:val="16"/>
          <w:szCs w:val="16"/>
        </w:rPr>
      </w:pPr>
      <w:r w:rsidRPr="00A44B07">
        <w:rPr>
          <w:rFonts w:asciiTheme="minorHAnsi" w:hAnsiTheme="minorHAnsi" w:cstheme="minorHAnsi"/>
          <w:sz w:val="16"/>
          <w:szCs w:val="16"/>
        </w:rPr>
        <w:t xml:space="preserve">В случае, если Потребитель уведомил ТСО позднее 12 час. рабочего дня (местного времени), то дата комиссионной проверки, с участием представителя ТСО, переносится на следующий рабочий день от первоначально планируемой даты проверки. </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 Уведомлять Потребителя о причинах и предполагаемой продолжительности отключения подачи тепловой </w:t>
      </w:r>
      <w:proofErr w:type="gramStart"/>
      <w:r w:rsidRPr="00A44B07">
        <w:rPr>
          <w:rFonts w:asciiTheme="minorHAnsi" w:hAnsiTheme="minorHAnsi" w:cstheme="minorHAnsi"/>
          <w:sz w:val="16"/>
          <w:szCs w:val="16"/>
        </w:rPr>
        <w:t>энергии, в случае, если</w:t>
      </w:r>
      <w:proofErr w:type="gramEnd"/>
      <w:r w:rsidRPr="00A44B07">
        <w:rPr>
          <w:rFonts w:asciiTheme="minorHAnsi" w:hAnsiTheme="minorHAnsi" w:cstheme="minorHAnsi"/>
          <w:sz w:val="16"/>
          <w:szCs w:val="16"/>
        </w:rPr>
        <w:t xml:space="preserve"> проведение ремонтных работ невозможно без ограничения режима потребления, любым доступным способом уведомления:</w:t>
      </w:r>
    </w:p>
    <w:p w:rsidR="00742433" w:rsidRPr="00A44B07" w:rsidRDefault="00742433" w:rsidP="0093725B">
      <w:pPr>
        <w:pStyle w:val="af3"/>
        <w:shd w:val="clear" w:color="auto" w:fill="FFFFFF"/>
        <w:tabs>
          <w:tab w:val="left" w:pos="284"/>
          <w:tab w:val="left" w:pos="426"/>
        </w:tabs>
        <w:suppressAutoHyphens/>
        <w:spacing w:line="276" w:lineRule="auto"/>
        <w:ind w:left="0"/>
        <w:jc w:val="both"/>
        <w:rPr>
          <w:rFonts w:asciiTheme="minorHAnsi" w:hAnsiTheme="minorHAnsi" w:cstheme="minorHAnsi"/>
          <w:sz w:val="16"/>
          <w:szCs w:val="16"/>
        </w:rPr>
      </w:pPr>
      <w:r w:rsidRPr="00A44B07">
        <w:rPr>
          <w:rFonts w:asciiTheme="minorHAnsi" w:hAnsiTheme="minorHAnsi" w:cstheme="minorHAnsi"/>
          <w:sz w:val="16"/>
          <w:szCs w:val="16"/>
        </w:rPr>
        <w:t>- не менее, чем за 12 (двенадцать) часов в любое время года - до начала проведения внеплановых ремонтов;</w:t>
      </w:r>
    </w:p>
    <w:p w:rsidR="00742433" w:rsidRPr="00A44B07" w:rsidRDefault="00742433" w:rsidP="0093725B">
      <w:pPr>
        <w:pStyle w:val="af3"/>
        <w:shd w:val="clear" w:color="auto" w:fill="FFFFFF"/>
        <w:tabs>
          <w:tab w:val="left" w:pos="284"/>
          <w:tab w:val="left" w:pos="426"/>
        </w:tabs>
        <w:suppressAutoHyphens/>
        <w:spacing w:line="276" w:lineRule="auto"/>
        <w:ind w:left="0"/>
        <w:jc w:val="both"/>
        <w:rPr>
          <w:rFonts w:asciiTheme="minorHAnsi" w:hAnsiTheme="minorHAnsi" w:cstheme="minorHAnsi"/>
          <w:sz w:val="16"/>
          <w:szCs w:val="16"/>
        </w:rPr>
      </w:pPr>
      <w:r w:rsidRPr="00A44B07">
        <w:rPr>
          <w:rFonts w:asciiTheme="minorHAnsi" w:hAnsiTheme="minorHAnsi" w:cstheme="minorHAnsi"/>
          <w:sz w:val="16"/>
          <w:szCs w:val="16"/>
        </w:rPr>
        <w:t>- в течение часа - в случае возникновения аварийной ситуации.</w:t>
      </w:r>
    </w:p>
    <w:p w:rsidR="00CB72B0" w:rsidRPr="00A44B07" w:rsidRDefault="00195C87" w:rsidP="0093725B">
      <w:pPr>
        <w:pStyle w:val="a9"/>
        <w:numPr>
          <w:ilvl w:val="2"/>
          <w:numId w:val="8"/>
        </w:numPr>
        <w:tabs>
          <w:tab w:val="left" w:pos="426"/>
        </w:tabs>
        <w:spacing w:line="276" w:lineRule="auto"/>
        <w:ind w:left="0" w:firstLine="0"/>
        <w:jc w:val="both"/>
        <w:rPr>
          <w:rFonts w:ascii="Calibri" w:hAnsi="Calibri" w:cs="Calibri"/>
          <w:b/>
          <w:sz w:val="16"/>
          <w:szCs w:val="16"/>
        </w:rPr>
      </w:pPr>
      <w:r w:rsidRPr="00A44B07">
        <w:rPr>
          <w:rFonts w:asciiTheme="minorHAnsi" w:hAnsiTheme="minorHAnsi" w:cstheme="minorHAnsi"/>
          <w:sz w:val="16"/>
          <w:szCs w:val="16"/>
        </w:rPr>
        <w:t xml:space="preserve">Возобновлять, в случае исполнения Потребителем в полном объеме требования о погашении (оплате) задолженности, подачу тепловой энергии в период ограничения режима потребления, не </w:t>
      </w:r>
      <w:r w:rsidRPr="00A44B07">
        <w:rPr>
          <w:rFonts w:ascii="Calibri" w:hAnsi="Calibri" w:cs="Calibri"/>
          <w:sz w:val="16"/>
          <w:szCs w:val="16"/>
        </w:rPr>
        <w:t>позднее чем через 48 часов с момента поступления денежных средств на расчетный счет ТСО.</w:t>
      </w:r>
    </w:p>
    <w:p w:rsidR="00CB72B0" w:rsidRPr="00A44B07" w:rsidRDefault="00CB72B0" w:rsidP="0093725B">
      <w:pPr>
        <w:pStyle w:val="a9"/>
        <w:numPr>
          <w:ilvl w:val="2"/>
          <w:numId w:val="8"/>
        </w:numPr>
        <w:tabs>
          <w:tab w:val="left" w:pos="426"/>
        </w:tabs>
        <w:spacing w:line="276" w:lineRule="auto"/>
        <w:ind w:left="0" w:firstLine="0"/>
        <w:jc w:val="both"/>
        <w:rPr>
          <w:rFonts w:ascii="Calibri" w:hAnsi="Calibri" w:cs="Calibri"/>
          <w:b/>
          <w:sz w:val="16"/>
          <w:szCs w:val="16"/>
        </w:rPr>
      </w:pPr>
      <w:r w:rsidRPr="00A44B07">
        <w:rPr>
          <w:rFonts w:ascii="Calibri" w:hAnsi="Calibri" w:cs="Calibri"/>
          <w:color w:val="000000"/>
          <w:sz w:val="16"/>
          <w:szCs w:val="16"/>
        </w:rPr>
        <w:t>При получении сведений о неисправности коллективных (общедомовых) приборов учета, установленных в многоквартирном доме, не позднее следующего рабочего дня со дня получения соответствующего уведомления явиться для составления акта о неисправности прибора учета. В случае если ТСО не обеспечит присутствие своего представителя в срок, указанный в уведомлении о неисправности прибора учета, акт составляется в отсутствие представителя ТСО, о чем в акте делается соответствующая отметка.</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
          <w:sz w:val="16"/>
          <w:szCs w:val="16"/>
        </w:rPr>
        <w:t>ТСО имеет право:</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Осуществлять контроль соблюдения Потребителем условий настоящего Договора, в том числе технического состояния систем теплопотребления, режимов потребления тепловой энергии, согласованных настоящим Договором, а также требовать исполнения Потребителем условий настоящего Договора.</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Ограничивать или прекращать подачу тепловой энергии в порядке и в случаях, установленных действующим законодательством РФ.</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Направлять своих представителей с целью осуществления проверки и обследования систем теплопотребления и узлов учета Потребителя, в присутствии уполномоченного представителя Потребителя, с составлением двустороннего акта.</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Выдавать разрешение и контролировать включение и выключение тепловых пунктов, систем теплопотребления Потребителя.</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Осуществлять контроль установления персоналом Потребителя расхода теплоносителя.</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Осуществлять в соответствии с действующим законодательством РФ полное ограничение режима теплопотребления в случае невыполнения Потребителем действий по самостоятельному частичному или полному ограничению режима теплопотребления.</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Информировать собственников и пользователей помещений в многоквартирном доме о состоянии расчетов Потребителя за коммунальные ресурсы по настоящему договору, но не чаще одного раза в месяц.</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Участвовать в работе комиссии по проверке готовности Потребителя к отопительному периоду.</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Возобновлять отпуск тепловой энергии Потребителю в начале отопительного периода в соответствии с действующим законодательством.</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Требовать в установленном законодательством Российской Федерации порядке компенсации Потребителем затрат, понесенных </w:t>
      </w:r>
      <w:proofErr w:type="gramStart"/>
      <w:r w:rsidRPr="00A44B07">
        <w:rPr>
          <w:rFonts w:asciiTheme="minorHAnsi" w:hAnsiTheme="minorHAnsi" w:cstheme="minorHAnsi"/>
          <w:sz w:val="16"/>
          <w:szCs w:val="16"/>
        </w:rPr>
        <w:t>ТСО  в</w:t>
      </w:r>
      <w:proofErr w:type="gramEnd"/>
      <w:r w:rsidRPr="00A44B07">
        <w:rPr>
          <w:rFonts w:asciiTheme="minorHAnsi" w:hAnsiTheme="minorHAnsi" w:cstheme="minorHAnsi"/>
          <w:sz w:val="16"/>
          <w:szCs w:val="16"/>
        </w:rPr>
        <w:t xml:space="preserve"> связи с введением ограничения режима потребления и в связи с восстановлением режима потребления.</w:t>
      </w:r>
    </w:p>
    <w:p w:rsidR="00742433" w:rsidRPr="00A44B07" w:rsidRDefault="00BB14D3"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При наличии у ТСО портала для Потребителей (предоставляющих необходимую информацию о взаимоотношениях Сторон по настоящему Договору, возможность направления и получения информационных сообщений, а также получения доступа Потребителя к библиотеке нормативно-правовых актов), выдавать Потребителю учетную запись и пароль для входа на портал.</w:t>
      </w:r>
    </w:p>
    <w:p w:rsidR="00CB72B0" w:rsidRPr="00A44B07" w:rsidRDefault="00CB72B0"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 xml:space="preserve">Требовать от Потребителя оплаты фактического объема тепловой энергии, поставленного </w:t>
      </w:r>
      <w:r w:rsidR="005E3770" w:rsidRPr="00A44B07">
        <w:rPr>
          <w:rFonts w:asciiTheme="minorHAnsi" w:hAnsiTheme="minorHAnsi" w:cstheme="minorHAnsi"/>
          <w:sz w:val="16"/>
          <w:szCs w:val="16"/>
        </w:rPr>
        <w:t>ТСО</w:t>
      </w:r>
      <w:r w:rsidRPr="00A44B07">
        <w:rPr>
          <w:rFonts w:asciiTheme="minorHAnsi" w:hAnsiTheme="minorHAnsi" w:cstheme="minorHAnsi"/>
          <w:sz w:val="16"/>
          <w:szCs w:val="16"/>
        </w:rPr>
        <w:t xml:space="preserve"> в соответствии с условиями настоящего договора.</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lastRenderedPageBreak/>
        <w:t>Осуществлять иные права и обязанности, предусмотренные действующим законодательством.</w:t>
      </w:r>
    </w:p>
    <w:p w:rsidR="00742433" w:rsidRPr="00A44B07" w:rsidRDefault="00742433" w:rsidP="00742433">
      <w:pPr>
        <w:pStyle w:val="a9"/>
        <w:numPr>
          <w:ilvl w:val="0"/>
          <w:numId w:val="8"/>
        </w:numPr>
        <w:tabs>
          <w:tab w:val="left" w:pos="284"/>
        </w:tabs>
        <w:spacing w:line="276" w:lineRule="auto"/>
        <w:ind w:left="0" w:firstLine="0"/>
        <w:rPr>
          <w:rFonts w:asciiTheme="minorHAnsi" w:hAnsiTheme="minorHAnsi" w:cstheme="minorHAnsi"/>
          <w:b/>
          <w:sz w:val="16"/>
          <w:szCs w:val="16"/>
        </w:rPr>
      </w:pPr>
      <w:r w:rsidRPr="00A44B07">
        <w:rPr>
          <w:rFonts w:asciiTheme="minorHAnsi" w:hAnsiTheme="minorHAnsi" w:cstheme="minorHAnsi"/>
          <w:b/>
          <w:sz w:val="16"/>
          <w:szCs w:val="16"/>
        </w:rPr>
        <w:t>ПРАВА И ОБЯЗАННОСТИ ПОТРЕБИТЕЛЯ</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
          <w:sz w:val="16"/>
          <w:szCs w:val="16"/>
        </w:rPr>
        <w:t>Потребитель обязуется</w:t>
      </w:r>
      <w:r w:rsidR="00742433" w:rsidRPr="00A44B07">
        <w:rPr>
          <w:rFonts w:asciiTheme="minorHAnsi" w:hAnsiTheme="minorHAnsi" w:cstheme="minorHAnsi"/>
          <w:b/>
          <w:sz w:val="16"/>
          <w:szCs w:val="16"/>
        </w:rPr>
        <w:t>:</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 Исполнять условия настоящего Договора, в том числе оплачивать принятую тепловую энергию в соответствии с условиями настоящего Договора, а также соблюдать режим потребления тепловой энергии и теплоносителя.</w:t>
      </w:r>
    </w:p>
    <w:p w:rsidR="00CB72B0" w:rsidRPr="00A44B07" w:rsidRDefault="00CB72B0"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Обеспечить обслуживание внутридомовых инженерных систем, являющихся общим имуществом собственников помещений в многоквартирном доме, общих сетей инженерно-технического обеспечения, которыми объединены жилые дома и которые подключены к централизованным сетям инженерно-технического обеспечения, и централизованных сетей инженерно-технического обеспечения, предназначенных для подачи тепловой энергии к внутридомовым инженерным.</w:t>
      </w:r>
    </w:p>
    <w:p w:rsidR="00BB14D3" w:rsidRPr="00A44B07" w:rsidRDefault="00BB14D3"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Обеспечить температуру теплоносителя в обратном трубопроводе в точке поставки в соответствии с температурным графиком с превышением не более 5 %.</w:t>
      </w:r>
    </w:p>
    <w:p w:rsidR="00BB14D3" w:rsidRPr="00A44B07" w:rsidRDefault="00BB14D3"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 xml:space="preserve">Не превышать максимальный расход теплоносителя, установленный в </w:t>
      </w:r>
      <w:r w:rsidRPr="002A58C3">
        <w:rPr>
          <w:rFonts w:asciiTheme="minorHAnsi" w:hAnsiTheme="minorHAnsi" w:cstheme="minorHAnsi"/>
          <w:sz w:val="16"/>
          <w:szCs w:val="16"/>
        </w:rPr>
        <w:t>Приложении №</w:t>
      </w:r>
      <w:r w:rsidR="002A58C3" w:rsidRPr="002A58C3">
        <w:rPr>
          <w:rFonts w:asciiTheme="minorHAnsi" w:hAnsiTheme="minorHAnsi" w:cstheme="minorHAnsi"/>
          <w:sz w:val="16"/>
          <w:szCs w:val="16"/>
        </w:rPr>
        <w:t>2</w:t>
      </w:r>
      <w:r w:rsidRPr="002A58C3">
        <w:rPr>
          <w:rFonts w:asciiTheme="minorHAnsi" w:hAnsiTheme="minorHAnsi" w:cstheme="minorHAnsi"/>
          <w:sz w:val="16"/>
          <w:szCs w:val="16"/>
        </w:rPr>
        <w:t>.</w:t>
      </w:r>
    </w:p>
    <w:p w:rsidR="00742433" w:rsidRPr="00A44B07" w:rsidRDefault="00BB14D3"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Не превышать размер нормативной утечки теплоносителя, установленной разделом </w:t>
      </w:r>
      <w:r w:rsidRPr="002A58C3">
        <w:rPr>
          <w:rFonts w:asciiTheme="minorHAnsi" w:hAnsiTheme="minorHAnsi" w:cstheme="minorHAnsi"/>
          <w:sz w:val="16"/>
          <w:szCs w:val="16"/>
        </w:rPr>
        <w:t xml:space="preserve">IV режимной картой (Приложение № </w:t>
      </w:r>
      <w:r w:rsidR="002A58C3">
        <w:rPr>
          <w:rFonts w:asciiTheme="minorHAnsi" w:hAnsiTheme="minorHAnsi" w:cstheme="minorHAnsi"/>
          <w:sz w:val="16"/>
          <w:szCs w:val="16"/>
        </w:rPr>
        <w:t>2</w:t>
      </w:r>
      <w:r w:rsidRPr="002A58C3">
        <w:rPr>
          <w:rFonts w:asciiTheme="minorHAnsi" w:hAnsiTheme="minorHAnsi" w:cstheme="minorHAnsi"/>
          <w:sz w:val="16"/>
          <w:szCs w:val="16"/>
        </w:rPr>
        <w:t>).</w:t>
      </w:r>
      <w:r w:rsidR="00195C87" w:rsidRPr="00A44B07">
        <w:rPr>
          <w:rFonts w:asciiTheme="minorHAnsi" w:hAnsiTheme="minorHAnsi" w:cstheme="minorHAnsi"/>
          <w:sz w:val="16"/>
          <w:szCs w:val="16"/>
        </w:rPr>
        <w:t xml:space="preserve"> </w:t>
      </w:r>
    </w:p>
    <w:p w:rsidR="00742433" w:rsidRPr="00A44B07" w:rsidRDefault="00742433" w:rsidP="0093725B">
      <w:pPr>
        <w:pStyle w:val="af3"/>
        <w:tabs>
          <w:tab w:val="left" w:pos="284"/>
          <w:tab w:val="left" w:pos="567"/>
          <w:tab w:val="left" w:pos="900"/>
          <w:tab w:val="left" w:pos="1080"/>
        </w:tabs>
        <w:autoSpaceDE w:val="0"/>
        <w:autoSpaceDN w:val="0"/>
        <w:spacing w:line="276" w:lineRule="auto"/>
        <w:ind w:left="0"/>
        <w:jc w:val="both"/>
        <w:rPr>
          <w:rFonts w:asciiTheme="minorHAnsi" w:hAnsiTheme="minorHAnsi" w:cstheme="minorHAnsi"/>
          <w:sz w:val="16"/>
          <w:szCs w:val="16"/>
        </w:rPr>
      </w:pPr>
      <w:r w:rsidRPr="00A44B07">
        <w:rPr>
          <w:rFonts w:asciiTheme="minorHAnsi" w:hAnsiTheme="minorHAnsi" w:cstheme="minorHAnsi"/>
          <w:sz w:val="16"/>
          <w:szCs w:val="16"/>
        </w:rPr>
        <w:t xml:space="preserve">Поддерживать давление в обратном трубопроводе со стороны </w:t>
      </w:r>
      <w:proofErr w:type="spellStart"/>
      <w:r w:rsidRPr="00A44B07">
        <w:rPr>
          <w:rFonts w:asciiTheme="minorHAnsi" w:hAnsiTheme="minorHAnsi" w:cstheme="minorHAnsi"/>
          <w:sz w:val="16"/>
          <w:szCs w:val="16"/>
        </w:rPr>
        <w:t>теплопотребляющих</w:t>
      </w:r>
      <w:proofErr w:type="spellEnd"/>
      <w:r w:rsidRPr="00A44B07">
        <w:rPr>
          <w:rFonts w:asciiTheme="minorHAnsi" w:hAnsiTheme="minorHAnsi" w:cstheme="minorHAnsi"/>
          <w:sz w:val="16"/>
          <w:szCs w:val="16"/>
        </w:rPr>
        <w:t xml:space="preserve"> </w:t>
      </w:r>
      <w:proofErr w:type="gramStart"/>
      <w:r w:rsidRPr="00A44B07">
        <w:rPr>
          <w:rFonts w:asciiTheme="minorHAnsi" w:hAnsiTheme="minorHAnsi" w:cstheme="minorHAnsi"/>
          <w:sz w:val="16"/>
          <w:szCs w:val="16"/>
        </w:rPr>
        <w:t>установок  достаточным</w:t>
      </w:r>
      <w:proofErr w:type="gramEnd"/>
      <w:r w:rsidRPr="00A44B07">
        <w:rPr>
          <w:rFonts w:asciiTheme="minorHAnsi" w:hAnsiTheme="minorHAnsi" w:cstheme="minorHAnsi"/>
          <w:sz w:val="16"/>
          <w:szCs w:val="16"/>
        </w:rPr>
        <w:t xml:space="preserve"> для обеспечения полного залива местной системы, при давлении ниже требуемого Потребитель устанавливает на тепловом вводе регулятор давления.</w:t>
      </w:r>
    </w:p>
    <w:p w:rsidR="00742433" w:rsidRPr="00A44B07" w:rsidRDefault="00742433" w:rsidP="0093725B">
      <w:pPr>
        <w:pStyle w:val="af3"/>
        <w:tabs>
          <w:tab w:val="left" w:pos="284"/>
          <w:tab w:val="left" w:pos="567"/>
          <w:tab w:val="left" w:pos="900"/>
          <w:tab w:val="left" w:pos="1080"/>
        </w:tabs>
        <w:autoSpaceDE w:val="0"/>
        <w:autoSpaceDN w:val="0"/>
        <w:spacing w:line="276" w:lineRule="auto"/>
        <w:ind w:left="0"/>
        <w:jc w:val="both"/>
        <w:rPr>
          <w:rFonts w:asciiTheme="minorHAnsi" w:hAnsiTheme="minorHAnsi" w:cstheme="minorHAnsi"/>
          <w:sz w:val="16"/>
          <w:szCs w:val="16"/>
        </w:rPr>
      </w:pPr>
      <w:r w:rsidRPr="00A44B07">
        <w:rPr>
          <w:rFonts w:asciiTheme="minorHAnsi" w:hAnsiTheme="minorHAnsi" w:cstheme="minorHAnsi"/>
          <w:sz w:val="16"/>
          <w:szCs w:val="16"/>
        </w:rPr>
        <w:t>ТСО, надлежащим образом уведомленная о времени и месте установки регулятора давления, вправе направить представителя для участия и составления двустороннего акта установки регулятора давления.</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Возвращать теплоноситель с качеством, соответствующим действующим нормам и правилам.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Производить установку, снятие, замену дроссельных устройств (сопел, шайб), с учетом рекомендаций ТСО и в присутствии представителя ТСО на тепловых узлах, находящихся в зоне эксплуатационной ответственности Потребителя, с оформлением двустороннего акта. Установка максимального циркуляционного расхода теплоносителя регулятором расхода у Потребителя производится исключительно в присутствии представителя ТСО.</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Обеспечить безопасность эксплуатации и исправность </w:t>
      </w:r>
      <w:proofErr w:type="spellStart"/>
      <w:r w:rsidRPr="00A44B07">
        <w:rPr>
          <w:rFonts w:asciiTheme="minorHAnsi" w:hAnsiTheme="minorHAnsi" w:cstheme="minorHAnsi"/>
          <w:sz w:val="16"/>
          <w:szCs w:val="16"/>
        </w:rPr>
        <w:t>теплопотребляющих</w:t>
      </w:r>
      <w:proofErr w:type="spellEnd"/>
      <w:r w:rsidRPr="00A44B07">
        <w:rPr>
          <w:rFonts w:asciiTheme="minorHAnsi" w:hAnsiTheme="minorHAnsi" w:cstheme="minorHAnsi"/>
          <w:sz w:val="16"/>
          <w:szCs w:val="16"/>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Отключать свои </w:t>
      </w:r>
      <w:proofErr w:type="spellStart"/>
      <w:r w:rsidRPr="00A44B07">
        <w:rPr>
          <w:rFonts w:asciiTheme="minorHAnsi" w:hAnsiTheme="minorHAnsi" w:cstheme="minorHAnsi"/>
          <w:sz w:val="16"/>
          <w:szCs w:val="16"/>
        </w:rPr>
        <w:t>теплопотребляющие</w:t>
      </w:r>
      <w:proofErr w:type="spellEnd"/>
      <w:r w:rsidRPr="00A44B07">
        <w:rPr>
          <w:rFonts w:asciiTheme="minorHAnsi" w:hAnsiTheme="minorHAnsi" w:cstheme="minorHAnsi"/>
          <w:sz w:val="16"/>
          <w:szCs w:val="16"/>
        </w:rPr>
        <w:t xml:space="preserve"> установки в сроки, согласованные с ТСО, для проведения ремонтных работ в тепловых сетях и установках, обеспечить их сохранность в период устранения технологических нарушений и аварий.</w:t>
      </w:r>
      <w:r w:rsidRPr="00A44B07">
        <w:rPr>
          <w:rFonts w:asciiTheme="minorHAnsi" w:hAnsiTheme="minorHAnsi" w:cstheme="minorHAnsi"/>
          <w:sz w:val="16"/>
          <w:szCs w:val="16"/>
        </w:rPr>
        <w:tab/>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Обеспечить доступ к принадлежащим Потребителю теплопотребляющим установкам уполномоченных представителей ТСО.</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Принимать участие в комиссионных проверках, организованных по инициативе ТСО, по фактам несоблюдения надежности и качества потребления тепловой энергии, с составлением соответствующих актов.</w:t>
      </w:r>
    </w:p>
    <w:p w:rsidR="00742433" w:rsidRPr="00A44B07" w:rsidRDefault="00742433" w:rsidP="0093725B">
      <w:pPr>
        <w:pStyle w:val="a7"/>
        <w:shd w:val="clear" w:color="auto" w:fill="FFFFFF"/>
        <w:tabs>
          <w:tab w:val="left" w:pos="284"/>
          <w:tab w:val="left" w:pos="567"/>
        </w:tabs>
        <w:spacing w:line="276" w:lineRule="auto"/>
        <w:jc w:val="both"/>
        <w:rPr>
          <w:rFonts w:asciiTheme="minorHAnsi" w:hAnsiTheme="minorHAnsi" w:cstheme="minorHAnsi"/>
          <w:sz w:val="16"/>
          <w:szCs w:val="16"/>
        </w:rPr>
      </w:pPr>
      <w:r w:rsidRPr="00A44B07">
        <w:rPr>
          <w:rFonts w:asciiTheme="minorHAnsi" w:hAnsiTheme="minorHAnsi" w:cstheme="minorHAnsi"/>
          <w:sz w:val="16"/>
          <w:szCs w:val="16"/>
        </w:rPr>
        <w:t xml:space="preserve">ТСО уведомляет </w:t>
      </w:r>
      <w:proofErr w:type="gramStart"/>
      <w:r w:rsidRPr="00A44B07">
        <w:rPr>
          <w:rFonts w:asciiTheme="minorHAnsi" w:hAnsiTheme="minorHAnsi" w:cstheme="minorHAnsi"/>
          <w:sz w:val="16"/>
          <w:szCs w:val="16"/>
        </w:rPr>
        <w:t>Потребителя  о</w:t>
      </w:r>
      <w:proofErr w:type="gramEnd"/>
      <w:r w:rsidRPr="00A44B07">
        <w:rPr>
          <w:rFonts w:asciiTheme="minorHAnsi" w:hAnsiTheme="minorHAnsi" w:cstheme="minorHAnsi"/>
          <w:sz w:val="16"/>
          <w:szCs w:val="16"/>
        </w:rPr>
        <w:t xml:space="preserve"> проведении комиссионной проверки до 12 час. рабочего дня (местного времени), предшествующего дате комиссионной проверки.</w:t>
      </w:r>
    </w:p>
    <w:p w:rsidR="00742433" w:rsidRPr="00A44B07" w:rsidRDefault="00742433" w:rsidP="0093725B">
      <w:pPr>
        <w:pStyle w:val="a7"/>
        <w:shd w:val="clear" w:color="auto" w:fill="FFFFFF"/>
        <w:tabs>
          <w:tab w:val="left" w:pos="284"/>
          <w:tab w:val="left" w:pos="567"/>
        </w:tabs>
        <w:spacing w:line="276" w:lineRule="auto"/>
        <w:jc w:val="both"/>
        <w:rPr>
          <w:rFonts w:asciiTheme="minorHAnsi" w:hAnsiTheme="minorHAnsi" w:cstheme="minorHAnsi"/>
          <w:sz w:val="16"/>
          <w:szCs w:val="16"/>
        </w:rPr>
      </w:pPr>
      <w:r w:rsidRPr="00A44B07">
        <w:rPr>
          <w:rFonts w:asciiTheme="minorHAnsi" w:hAnsiTheme="minorHAnsi" w:cstheme="minorHAnsi"/>
          <w:sz w:val="16"/>
          <w:szCs w:val="16"/>
        </w:rPr>
        <w:t xml:space="preserve">В случае, если ТСО уведомила Потребителя позднее 12 час. рабочего дня (местного времени), предшествующего дате комиссионной проверки, то дата комиссионной проверки с участием представителя Потребителя переносится на следующий рабочий день от первоначально планируемой даты проверки.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Обеспечить организацию коммерческого учета потребляемой тепловой энергии, проводить техническое обслуживание и поверку приборов учёта в соответствии с требованиями действующего законодательства.</w:t>
      </w:r>
    </w:p>
    <w:p w:rsidR="00742433" w:rsidRPr="00A44B07" w:rsidRDefault="00742433" w:rsidP="0093725B">
      <w:pPr>
        <w:pStyle w:val="a7"/>
        <w:tabs>
          <w:tab w:val="left" w:pos="284"/>
          <w:tab w:val="left" w:pos="567"/>
        </w:tabs>
        <w:spacing w:line="276" w:lineRule="auto"/>
        <w:jc w:val="both"/>
        <w:rPr>
          <w:rFonts w:asciiTheme="minorHAnsi" w:hAnsiTheme="minorHAnsi" w:cstheme="minorHAnsi"/>
          <w:spacing w:val="-2"/>
          <w:sz w:val="16"/>
          <w:szCs w:val="16"/>
        </w:rPr>
      </w:pPr>
      <w:r w:rsidRPr="00A44B07">
        <w:rPr>
          <w:rFonts w:asciiTheme="minorHAnsi" w:hAnsiTheme="minorHAnsi" w:cstheme="minorHAnsi"/>
          <w:spacing w:val="-2"/>
          <w:sz w:val="16"/>
          <w:szCs w:val="16"/>
        </w:rPr>
        <w:t xml:space="preserve">Обеспечить сохранность и работоспособность в зоне </w:t>
      </w:r>
      <w:proofErr w:type="gramStart"/>
      <w:r w:rsidRPr="00A44B07">
        <w:rPr>
          <w:rFonts w:asciiTheme="minorHAnsi" w:hAnsiTheme="minorHAnsi" w:cstheme="minorHAnsi"/>
          <w:spacing w:val="-2"/>
          <w:sz w:val="16"/>
          <w:szCs w:val="16"/>
        </w:rPr>
        <w:t>собственной  эксплуатационной</w:t>
      </w:r>
      <w:proofErr w:type="gramEnd"/>
      <w:r w:rsidRPr="00A44B07">
        <w:rPr>
          <w:rFonts w:asciiTheme="minorHAnsi" w:hAnsiTheme="minorHAnsi" w:cstheme="minorHAnsi"/>
          <w:spacing w:val="-2"/>
          <w:sz w:val="16"/>
          <w:szCs w:val="16"/>
        </w:rPr>
        <w:t xml:space="preserve"> ответственности приборов учета тепловой энергии.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pacing w:val="-2"/>
          <w:sz w:val="16"/>
          <w:szCs w:val="16"/>
        </w:rPr>
        <w:t xml:space="preserve"> Вести учет потребляем</w:t>
      </w:r>
      <w:r w:rsidR="003939CF" w:rsidRPr="00A44B07">
        <w:rPr>
          <w:rFonts w:asciiTheme="minorHAnsi" w:hAnsiTheme="minorHAnsi" w:cstheme="minorHAnsi"/>
          <w:spacing w:val="-2"/>
          <w:sz w:val="16"/>
          <w:szCs w:val="16"/>
        </w:rPr>
        <w:t>ой</w:t>
      </w:r>
      <w:r w:rsidRPr="00A44B07">
        <w:rPr>
          <w:rFonts w:asciiTheme="minorHAnsi" w:hAnsiTheme="minorHAnsi" w:cstheme="minorHAnsi"/>
          <w:spacing w:val="-2"/>
          <w:sz w:val="16"/>
          <w:szCs w:val="16"/>
        </w:rPr>
        <w:t xml:space="preserve"> тепловой энергии и объема невозвращенного теплоносителя приборным методом и ежемесячно предоставлять до 2</w:t>
      </w:r>
      <w:r w:rsidR="00BB14D3" w:rsidRPr="00A44B07">
        <w:rPr>
          <w:rFonts w:asciiTheme="minorHAnsi" w:hAnsiTheme="minorHAnsi" w:cstheme="minorHAnsi"/>
          <w:spacing w:val="-2"/>
          <w:sz w:val="16"/>
          <w:szCs w:val="16"/>
        </w:rPr>
        <w:t>5</w:t>
      </w:r>
      <w:r w:rsidRPr="00A44B07">
        <w:rPr>
          <w:rFonts w:asciiTheme="minorHAnsi" w:hAnsiTheme="minorHAnsi" w:cstheme="minorHAnsi"/>
          <w:spacing w:val="-2"/>
          <w:sz w:val="16"/>
          <w:szCs w:val="16"/>
        </w:rPr>
        <w:t xml:space="preserve"> (</w:t>
      </w:r>
      <w:r w:rsidR="00BB14D3" w:rsidRPr="00A44B07">
        <w:rPr>
          <w:rFonts w:asciiTheme="minorHAnsi" w:hAnsiTheme="minorHAnsi" w:cstheme="minorHAnsi"/>
          <w:spacing w:val="-2"/>
          <w:sz w:val="16"/>
          <w:szCs w:val="16"/>
        </w:rPr>
        <w:t>Д</w:t>
      </w:r>
      <w:r w:rsidRPr="00A44B07">
        <w:rPr>
          <w:rFonts w:asciiTheme="minorHAnsi" w:hAnsiTheme="minorHAnsi" w:cstheme="minorHAnsi"/>
          <w:spacing w:val="-2"/>
          <w:sz w:val="16"/>
          <w:szCs w:val="16"/>
        </w:rPr>
        <w:t xml:space="preserve">вадцать </w:t>
      </w:r>
      <w:r w:rsidR="005E3770" w:rsidRPr="00A44B07">
        <w:rPr>
          <w:rFonts w:asciiTheme="minorHAnsi" w:hAnsiTheme="minorHAnsi" w:cstheme="minorHAnsi"/>
          <w:spacing w:val="-2"/>
          <w:sz w:val="16"/>
          <w:szCs w:val="16"/>
        </w:rPr>
        <w:t>пятого</w:t>
      </w:r>
      <w:r w:rsidRPr="00A44B07">
        <w:rPr>
          <w:rFonts w:asciiTheme="minorHAnsi" w:hAnsiTheme="minorHAnsi" w:cstheme="minorHAnsi"/>
          <w:spacing w:val="-2"/>
          <w:sz w:val="16"/>
          <w:szCs w:val="16"/>
        </w:rPr>
        <w:t xml:space="preserve">) числа текущего месяца в ТСО на бумажном носителе отчет </w:t>
      </w:r>
      <w:proofErr w:type="gramStart"/>
      <w:r w:rsidRPr="00A44B07">
        <w:rPr>
          <w:rFonts w:asciiTheme="minorHAnsi" w:hAnsiTheme="minorHAnsi" w:cstheme="minorHAnsi"/>
          <w:spacing w:val="-2"/>
          <w:sz w:val="16"/>
          <w:szCs w:val="16"/>
        </w:rPr>
        <w:t>о  потреблении</w:t>
      </w:r>
      <w:proofErr w:type="gramEnd"/>
      <w:r w:rsidRPr="00A44B07">
        <w:rPr>
          <w:rFonts w:asciiTheme="minorHAnsi" w:hAnsiTheme="minorHAnsi" w:cstheme="minorHAnsi"/>
          <w:spacing w:val="-2"/>
          <w:sz w:val="16"/>
          <w:szCs w:val="16"/>
        </w:rPr>
        <w:t xml:space="preserve"> тепловой энергии.</w:t>
      </w:r>
    </w:p>
    <w:p w:rsidR="00742433" w:rsidRPr="00A44B07" w:rsidRDefault="00742433" w:rsidP="0093725B">
      <w:pPr>
        <w:pStyle w:val="a7"/>
        <w:tabs>
          <w:tab w:val="left" w:pos="284"/>
          <w:tab w:val="left" w:pos="567"/>
        </w:tabs>
        <w:spacing w:line="276" w:lineRule="auto"/>
        <w:jc w:val="both"/>
        <w:rPr>
          <w:rFonts w:asciiTheme="minorHAnsi" w:hAnsiTheme="minorHAnsi" w:cstheme="minorHAnsi"/>
          <w:spacing w:val="-2"/>
          <w:sz w:val="16"/>
          <w:szCs w:val="16"/>
        </w:rPr>
      </w:pPr>
      <w:r w:rsidRPr="00A44B07">
        <w:rPr>
          <w:rFonts w:asciiTheme="minorHAnsi" w:hAnsiTheme="minorHAnsi" w:cstheme="minorHAnsi"/>
          <w:spacing w:val="-2"/>
          <w:sz w:val="16"/>
          <w:szCs w:val="16"/>
        </w:rPr>
        <w:t>Отчет о потреблении тепловой энергии, подписанный уполномоченным лицом Потребителя, заверенный печатью Потребителя, должен содержать данные, отдельно по жилым и нежилым помещениям, согласно Правилам коммерческого учета тепловой энергии, теплоносителя, утвержденными Постановлением Правительства РФ № 1034 от 18.11.2013 г., зафиксированные прибором учета, а также информацию о наименовании Потребителя, номере договора теплоснабжения, адресе объекта, предоставляется нарочно в письменном виде.</w:t>
      </w:r>
    </w:p>
    <w:p w:rsidR="00742433" w:rsidRPr="00A44B07" w:rsidRDefault="00742433" w:rsidP="0093725B">
      <w:pPr>
        <w:pStyle w:val="a7"/>
        <w:tabs>
          <w:tab w:val="left" w:pos="284"/>
          <w:tab w:val="left" w:pos="567"/>
        </w:tabs>
        <w:spacing w:line="276" w:lineRule="auto"/>
        <w:jc w:val="both"/>
        <w:rPr>
          <w:rFonts w:asciiTheme="minorHAnsi" w:hAnsiTheme="minorHAnsi" w:cstheme="minorHAnsi"/>
          <w:spacing w:val="-2"/>
          <w:sz w:val="16"/>
          <w:szCs w:val="16"/>
        </w:rPr>
      </w:pPr>
      <w:r w:rsidRPr="00A44B07">
        <w:rPr>
          <w:rFonts w:asciiTheme="minorHAnsi" w:hAnsiTheme="minorHAnsi" w:cstheme="minorHAnsi"/>
          <w:spacing w:val="-2"/>
          <w:sz w:val="16"/>
          <w:szCs w:val="16"/>
        </w:rPr>
        <w:t xml:space="preserve">Отчет о потреблении тепловой энергии может быть представлен на электронных носителях или с использованием автоматизированной информационно-измерительной системы, в том </w:t>
      </w:r>
      <w:proofErr w:type="gramStart"/>
      <w:r w:rsidRPr="00A44B07">
        <w:rPr>
          <w:rFonts w:asciiTheme="minorHAnsi" w:hAnsiTheme="minorHAnsi" w:cstheme="minorHAnsi"/>
          <w:spacing w:val="-2"/>
          <w:sz w:val="16"/>
          <w:szCs w:val="16"/>
        </w:rPr>
        <w:t>числе  через</w:t>
      </w:r>
      <w:proofErr w:type="gramEnd"/>
      <w:r w:rsidRPr="00A44B07">
        <w:rPr>
          <w:rFonts w:asciiTheme="minorHAnsi" w:hAnsiTheme="minorHAnsi" w:cstheme="minorHAnsi"/>
          <w:spacing w:val="-2"/>
          <w:sz w:val="16"/>
          <w:szCs w:val="16"/>
        </w:rPr>
        <w:t xml:space="preserve"> портал Потребителя</w:t>
      </w:r>
      <w:r w:rsidR="00BB14D3" w:rsidRPr="00A44B07">
        <w:rPr>
          <w:rFonts w:asciiTheme="minorHAnsi" w:hAnsiTheme="minorHAnsi" w:cstheme="minorHAnsi"/>
          <w:spacing w:val="-2"/>
          <w:sz w:val="16"/>
          <w:szCs w:val="16"/>
        </w:rPr>
        <w:t>, при их наличии</w:t>
      </w:r>
      <w:r w:rsidRPr="00A44B07">
        <w:rPr>
          <w:rFonts w:asciiTheme="minorHAnsi" w:hAnsiTheme="minorHAnsi" w:cstheme="minorHAnsi"/>
          <w:spacing w:val="-2"/>
          <w:sz w:val="16"/>
          <w:szCs w:val="16"/>
        </w:rPr>
        <w:t>.</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Известить ТСО письменно в течение </w:t>
      </w:r>
      <w:proofErr w:type="gramStart"/>
      <w:r w:rsidRPr="00A44B07">
        <w:rPr>
          <w:rFonts w:asciiTheme="minorHAnsi" w:hAnsiTheme="minorHAnsi" w:cstheme="minorHAnsi"/>
          <w:sz w:val="16"/>
          <w:szCs w:val="16"/>
        </w:rPr>
        <w:t>суток  с</w:t>
      </w:r>
      <w:proofErr w:type="gramEnd"/>
      <w:r w:rsidRPr="00A44B07">
        <w:rPr>
          <w:rFonts w:asciiTheme="minorHAnsi" w:hAnsiTheme="minorHAnsi" w:cstheme="minorHAnsi"/>
          <w:sz w:val="16"/>
          <w:szCs w:val="16"/>
        </w:rPr>
        <w:t xml:space="preserve"> момента обнаружения  неисправности приборов учёта, принадлежащих Потребителю, или их несоответствия требованиям Правил коммерческого учёта тепловой энергии, утвержденных Постановлением Правительства РФ от 18.11.2013 № 1034.</w:t>
      </w:r>
    </w:p>
    <w:p w:rsidR="00742433" w:rsidRPr="00A44B07" w:rsidRDefault="00742433" w:rsidP="0093725B">
      <w:pPr>
        <w:tabs>
          <w:tab w:val="left" w:pos="284"/>
          <w:tab w:val="left" w:pos="567"/>
          <w:tab w:val="left" w:pos="900"/>
          <w:tab w:val="left" w:pos="1080"/>
        </w:tabs>
        <w:autoSpaceDE w:val="0"/>
        <w:autoSpaceDN w:val="0"/>
        <w:spacing w:line="276" w:lineRule="auto"/>
        <w:jc w:val="both"/>
        <w:rPr>
          <w:rFonts w:asciiTheme="minorHAnsi" w:hAnsiTheme="minorHAnsi" w:cstheme="minorHAnsi"/>
          <w:sz w:val="16"/>
          <w:szCs w:val="16"/>
        </w:rPr>
      </w:pPr>
      <w:r w:rsidRPr="00A44B07">
        <w:rPr>
          <w:rFonts w:asciiTheme="minorHAnsi" w:hAnsiTheme="minorHAnsi" w:cstheme="minorHAnsi"/>
          <w:sz w:val="16"/>
          <w:szCs w:val="16"/>
        </w:rPr>
        <w:t>В случае отсутствия подключения к АСКУТЭ (автоматизированной системе коммерческого учета тепловой энергии) составить соответствующий Акт о неисправности, подписанный представителями Потребителя и обслуживающей организации и передать этот Акт в ТСО вместе с отчетом о расходе тепловой энергии по приборам учета за соответствующий период в сроки, определенные договором. Произвести их ремонт или замену.</w:t>
      </w:r>
    </w:p>
    <w:p w:rsidR="00742433" w:rsidRPr="00A44B07" w:rsidRDefault="00742433" w:rsidP="0093725B">
      <w:pPr>
        <w:tabs>
          <w:tab w:val="left" w:pos="284"/>
          <w:tab w:val="left" w:pos="567"/>
          <w:tab w:val="left" w:pos="900"/>
          <w:tab w:val="left" w:pos="1080"/>
        </w:tabs>
        <w:autoSpaceDE w:val="0"/>
        <w:autoSpaceDN w:val="0"/>
        <w:spacing w:line="276" w:lineRule="auto"/>
        <w:jc w:val="both"/>
        <w:rPr>
          <w:rFonts w:asciiTheme="minorHAnsi" w:hAnsiTheme="minorHAnsi" w:cstheme="minorHAnsi"/>
          <w:sz w:val="16"/>
          <w:szCs w:val="16"/>
        </w:rPr>
      </w:pPr>
      <w:r w:rsidRPr="00A44B07">
        <w:rPr>
          <w:rFonts w:asciiTheme="minorHAnsi" w:hAnsiTheme="minorHAnsi" w:cstheme="minorHAnsi"/>
          <w:sz w:val="16"/>
          <w:szCs w:val="16"/>
        </w:rPr>
        <w:t>При несвоевременном сообщении Потребителем о нарушениях функционирования узла учета, расчет расхода тепловой энергии, теплоносителя за отчетный период производится</w:t>
      </w:r>
      <w:r w:rsidR="00603488" w:rsidRPr="00A44B07">
        <w:rPr>
          <w:rFonts w:asciiTheme="minorHAnsi" w:hAnsiTheme="minorHAnsi" w:cstheme="minorHAnsi"/>
          <w:sz w:val="16"/>
          <w:szCs w:val="16"/>
        </w:rPr>
        <w:t xml:space="preserve"> </w:t>
      </w:r>
      <w:r w:rsidRPr="00A44B07">
        <w:rPr>
          <w:rFonts w:asciiTheme="minorHAnsi" w:hAnsiTheme="minorHAnsi" w:cstheme="minorHAnsi"/>
          <w:sz w:val="16"/>
          <w:szCs w:val="16"/>
        </w:rPr>
        <w:t>расчетным путем в соответствии с Разделом 5 настоящего Договора.</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Подготовить к началу отопительного периода тепловые сети и </w:t>
      </w:r>
      <w:proofErr w:type="spellStart"/>
      <w:r w:rsidRPr="00A44B07">
        <w:rPr>
          <w:rFonts w:asciiTheme="minorHAnsi" w:hAnsiTheme="minorHAnsi" w:cstheme="minorHAnsi"/>
          <w:sz w:val="16"/>
          <w:szCs w:val="16"/>
        </w:rPr>
        <w:t>теплопотребляющие</w:t>
      </w:r>
      <w:proofErr w:type="spellEnd"/>
      <w:r w:rsidRPr="00A44B07">
        <w:rPr>
          <w:rFonts w:asciiTheme="minorHAnsi" w:hAnsiTheme="minorHAnsi" w:cstheme="minorHAnsi"/>
          <w:sz w:val="16"/>
          <w:szCs w:val="16"/>
        </w:rPr>
        <w:t xml:space="preserve"> установки для работы в зимних условиях в соответствии с Правилами оценки готовности к отопительному периоду, утв. приказом Минэнерго РФ от 12.03.2013 № 103, получить Паспорт (Акт) готовности к отопительному периоду в установленном порядке.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Уведомить ТСО в течение 3 (трех) рабочих дней об изменении наименования, места регистрации и (или) почтовых / банковских реквизитов.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В случае прекращения обязанности предоставлять соответствующую коммунальную услугу Потребитель обязан произвести полный расчет за принятую тепловую энергию до момента расторжения договора теплоснабжения в полном объеме и исполнить иные возникшие до момента расторжения договора теплоснабжения обязательства, в том числе обязательства, возникшие вследствие применения мер ответственности за нарушение договора.</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За 30 (тридцать) дней до прекращения деятельности письменно сообщить в ТСО о расторжении настоящего Договора и произвести полный расчёт за тепловую энергию и теплоноситель.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Оплатить тепловую энергию исходя из норматива потребления коммунальных услуг по отоплению  с применением повышающего коэффициента установленного действующим законодательством РФ, в случае наличия технической возможности установки коллективного (общедомового) прибора учета тепловой энергии размер платы за тепловую энергию, поставленную в многоквартирный дом, не оборудованный прибором учета, а также поставленную в многоквартирный дом по истечении 2 месяцев после выхода из строя, утраты ранее введенного в </w:t>
      </w:r>
      <w:r w:rsidRPr="00A44B07">
        <w:rPr>
          <w:rFonts w:asciiTheme="minorHAnsi" w:hAnsiTheme="minorHAnsi" w:cstheme="minorHAnsi"/>
          <w:sz w:val="16"/>
          <w:szCs w:val="16"/>
        </w:rPr>
        <w:lastRenderedPageBreak/>
        <w:t>эксплуатацию коллективного (общедомового) прибора учета тепловой энергии (по истечении срока его эксплуатации), при непредставлении Потребителем сведений о показаниях коллективного (общедомового) прибора учета тепловой энергии в сроки, установленные п</w:t>
      </w:r>
      <w:r w:rsidRPr="00573F87">
        <w:rPr>
          <w:rFonts w:asciiTheme="minorHAnsi" w:hAnsiTheme="minorHAnsi" w:cstheme="minorHAnsi"/>
          <w:sz w:val="16"/>
          <w:szCs w:val="16"/>
        </w:rPr>
        <w:t>. 3.1.1</w:t>
      </w:r>
      <w:r w:rsidR="002A58C3" w:rsidRPr="00573F87">
        <w:rPr>
          <w:rFonts w:asciiTheme="minorHAnsi" w:hAnsiTheme="minorHAnsi" w:cstheme="minorHAnsi"/>
          <w:sz w:val="16"/>
          <w:szCs w:val="16"/>
        </w:rPr>
        <w:t>3</w:t>
      </w:r>
      <w:r w:rsidRPr="00A44B07">
        <w:rPr>
          <w:rFonts w:asciiTheme="minorHAnsi" w:hAnsiTheme="minorHAnsi" w:cstheme="minorHAnsi"/>
          <w:sz w:val="16"/>
          <w:szCs w:val="16"/>
        </w:rPr>
        <w:t xml:space="preserve"> настоящего Договора, при недопуске Потребителем 2 (двух) и более раз представителей ТСО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Повышающий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Обеспечить надлежащее техническое состояние и эксплуатацию </w:t>
      </w:r>
      <w:proofErr w:type="spellStart"/>
      <w:r w:rsidRPr="00A44B07">
        <w:rPr>
          <w:rFonts w:asciiTheme="minorHAnsi" w:hAnsiTheme="minorHAnsi" w:cstheme="minorHAnsi"/>
          <w:sz w:val="16"/>
          <w:szCs w:val="16"/>
        </w:rPr>
        <w:t>теплопотребляющих</w:t>
      </w:r>
      <w:proofErr w:type="spellEnd"/>
      <w:r w:rsidRPr="00A44B07">
        <w:rPr>
          <w:rFonts w:asciiTheme="minorHAnsi" w:hAnsiTheme="minorHAnsi" w:cstheme="minorHAnsi"/>
          <w:sz w:val="16"/>
          <w:szCs w:val="16"/>
        </w:rPr>
        <w:t xml:space="preserve"> энергоустановок, установку на индивидуальных тепловых </w:t>
      </w:r>
      <w:proofErr w:type="gramStart"/>
      <w:r w:rsidRPr="00A44B07">
        <w:rPr>
          <w:rFonts w:asciiTheme="minorHAnsi" w:hAnsiTheme="minorHAnsi" w:cstheme="minorHAnsi"/>
          <w:sz w:val="16"/>
          <w:szCs w:val="16"/>
        </w:rPr>
        <w:t>пунктах  рекомендованных</w:t>
      </w:r>
      <w:proofErr w:type="gramEnd"/>
      <w:r w:rsidRPr="00A44B07">
        <w:rPr>
          <w:rFonts w:asciiTheme="minorHAnsi" w:hAnsiTheme="minorHAnsi" w:cstheme="minorHAnsi"/>
          <w:sz w:val="16"/>
          <w:szCs w:val="16"/>
        </w:rPr>
        <w:t xml:space="preserve"> ТСО дроссельных и смесительных устройств, а также сохранность пломб на приборах учета, дроссельных и смесительных устройствах.</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Ежегодно, при подготовке к отопительному периоду производить гидравлические испытания на плотность и прочность, а также гидропневматическую промывку </w:t>
      </w:r>
      <w:proofErr w:type="spellStart"/>
      <w:r w:rsidRPr="00A44B07">
        <w:rPr>
          <w:rFonts w:asciiTheme="minorHAnsi" w:hAnsiTheme="minorHAnsi" w:cstheme="minorHAnsi"/>
          <w:sz w:val="16"/>
          <w:szCs w:val="16"/>
        </w:rPr>
        <w:t>теплопотребляющих</w:t>
      </w:r>
      <w:proofErr w:type="spellEnd"/>
      <w:r w:rsidRPr="00A44B07">
        <w:rPr>
          <w:rFonts w:asciiTheme="minorHAnsi" w:hAnsiTheme="minorHAnsi" w:cstheme="minorHAnsi"/>
          <w:sz w:val="16"/>
          <w:szCs w:val="16"/>
        </w:rPr>
        <w:t xml:space="preserve"> энергоустановок в присутствии представителя ТСО, с составлением соответствующих актов.</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В случае аварийной ситуации организовать работу ответственного персонала для опорожнения, ремонта и запуска тепловых сетей, </w:t>
      </w:r>
      <w:proofErr w:type="spellStart"/>
      <w:r w:rsidRPr="00A44B07">
        <w:rPr>
          <w:rFonts w:asciiTheme="minorHAnsi" w:hAnsiTheme="minorHAnsi" w:cstheme="minorHAnsi"/>
          <w:sz w:val="16"/>
          <w:szCs w:val="16"/>
        </w:rPr>
        <w:t>теплопотребляющих</w:t>
      </w:r>
      <w:proofErr w:type="spellEnd"/>
      <w:r w:rsidRPr="00A44B07">
        <w:rPr>
          <w:rFonts w:asciiTheme="minorHAnsi" w:hAnsiTheme="minorHAnsi" w:cstheme="minorHAnsi"/>
          <w:sz w:val="16"/>
          <w:szCs w:val="16"/>
        </w:rPr>
        <w:t xml:space="preserve"> установок в любое время суток и в выходные дни.</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При отсутствии коллективного (общедомового) прибора учета, а также при выходе из строя такого прибора учета на срок, превышающий указанный в п. 5.6 настоящего </w:t>
      </w:r>
      <w:proofErr w:type="gramStart"/>
      <w:r w:rsidRPr="00A44B07">
        <w:rPr>
          <w:rFonts w:asciiTheme="minorHAnsi" w:hAnsiTheme="minorHAnsi" w:cstheme="minorHAnsi"/>
          <w:sz w:val="16"/>
          <w:szCs w:val="16"/>
        </w:rPr>
        <w:t>Договора,  ежемесячно</w:t>
      </w:r>
      <w:proofErr w:type="gramEnd"/>
      <w:r w:rsidRPr="00A44B07">
        <w:rPr>
          <w:rFonts w:asciiTheme="minorHAnsi" w:hAnsiTheme="minorHAnsi" w:cstheme="minorHAnsi"/>
          <w:sz w:val="16"/>
          <w:szCs w:val="16"/>
        </w:rPr>
        <w:t xml:space="preserve"> до 2</w:t>
      </w:r>
      <w:r w:rsidR="00726132" w:rsidRPr="00A44B07">
        <w:rPr>
          <w:rFonts w:asciiTheme="minorHAnsi" w:hAnsiTheme="minorHAnsi" w:cstheme="minorHAnsi"/>
          <w:sz w:val="16"/>
          <w:szCs w:val="16"/>
        </w:rPr>
        <w:t>5</w:t>
      </w:r>
      <w:r w:rsidRPr="00A44B07">
        <w:rPr>
          <w:rFonts w:asciiTheme="minorHAnsi" w:hAnsiTheme="minorHAnsi" w:cstheme="minorHAnsi"/>
          <w:sz w:val="16"/>
          <w:szCs w:val="16"/>
        </w:rPr>
        <w:t xml:space="preserve"> (</w:t>
      </w:r>
      <w:r w:rsidR="00726132" w:rsidRPr="00A44B07">
        <w:rPr>
          <w:rFonts w:asciiTheme="minorHAnsi" w:hAnsiTheme="minorHAnsi" w:cstheme="minorHAnsi"/>
          <w:sz w:val="16"/>
          <w:szCs w:val="16"/>
        </w:rPr>
        <w:t>Д</w:t>
      </w:r>
      <w:r w:rsidRPr="00A44B07">
        <w:rPr>
          <w:rFonts w:asciiTheme="minorHAnsi" w:hAnsiTheme="minorHAnsi" w:cstheme="minorHAnsi"/>
          <w:sz w:val="16"/>
          <w:szCs w:val="16"/>
        </w:rPr>
        <w:t xml:space="preserve">вадцать </w:t>
      </w:r>
      <w:r w:rsidR="00726132" w:rsidRPr="00A44B07">
        <w:rPr>
          <w:rFonts w:asciiTheme="minorHAnsi" w:hAnsiTheme="minorHAnsi" w:cstheme="minorHAnsi"/>
          <w:sz w:val="16"/>
          <w:szCs w:val="16"/>
        </w:rPr>
        <w:t>пятого</w:t>
      </w:r>
      <w:r w:rsidRPr="00A44B07">
        <w:rPr>
          <w:rFonts w:asciiTheme="minorHAnsi" w:hAnsiTheme="minorHAnsi" w:cstheme="minorHAnsi"/>
          <w:sz w:val="16"/>
          <w:szCs w:val="16"/>
        </w:rPr>
        <w:t>) числа текущего месяца предоставлять ТСО информацию о количестве проживающих в многоквартирных домах,  о показаниях индивидуальных (квартирных) приборов учета, заверенную подписью руководителя.</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При изменении площади жилых и нежилых помещений, помещений общего пользования Потребитель обязан до </w:t>
      </w:r>
      <w:r w:rsidR="00726132" w:rsidRPr="00A44B07">
        <w:rPr>
          <w:rFonts w:asciiTheme="minorHAnsi" w:hAnsiTheme="minorHAnsi" w:cstheme="minorHAnsi"/>
          <w:sz w:val="16"/>
          <w:szCs w:val="16"/>
        </w:rPr>
        <w:t>25 (Двадцать пятого)</w:t>
      </w:r>
      <w:r w:rsidRPr="00A44B07">
        <w:rPr>
          <w:rFonts w:asciiTheme="minorHAnsi" w:hAnsiTheme="minorHAnsi" w:cstheme="minorHAnsi"/>
          <w:sz w:val="16"/>
          <w:szCs w:val="16"/>
        </w:rPr>
        <w:t xml:space="preserve"> числа месяца, в котором произошло изменение площадей предоставить информацию о данных изменениях ТСО, заверенную подписью руководителя</w:t>
      </w:r>
      <w:r w:rsidR="00742433" w:rsidRPr="00A44B07">
        <w:rPr>
          <w:rFonts w:asciiTheme="minorHAnsi" w:hAnsiTheme="minorHAnsi" w:cstheme="minorHAnsi"/>
          <w:sz w:val="16"/>
          <w:szCs w:val="16"/>
        </w:rPr>
        <w:t>.</w:t>
      </w:r>
      <w:r w:rsidRPr="00A44B07">
        <w:rPr>
          <w:rFonts w:asciiTheme="minorHAnsi" w:hAnsiTheme="minorHAnsi" w:cstheme="minorHAnsi"/>
          <w:sz w:val="16"/>
          <w:szCs w:val="16"/>
        </w:rPr>
        <w:t xml:space="preserve"> </w:t>
      </w:r>
    </w:p>
    <w:p w:rsidR="00742433"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В обязательном порядке обеспечить периодический доступ уполномоченных представителей ТСО к приборам учета тепловой энергии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или подаче недостоверных показаний приборов учета.</w:t>
      </w:r>
    </w:p>
    <w:p w:rsidR="005E3770" w:rsidRPr="00A44B07" w:rsidRDefault="00195C87"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Предоставить ТСО  возможность подключения приборов учета (как коллективного (общедомового), так и индивидуальных и (или) общих (квартирных)) к автоматизированным информационно-измерительным системам учета ресурсов и автоматизированной передачи показаний приборов учета, если ТСО  использует такие системы учета и в случае, если установленные приборы учета позволяют осуществить их подключение к автоматизированным информационно-измерительным системам учета ресурсов и автоматизированной передачи показаний приборов учета.</w:t>
      </w:r>
      <w:r w:rsidR="005E3770" w:rsidRPr="00A44B07">
        <w:rPr>
          <w:sz w:val="16"/>
          <w:szCs w:val="16"/>
        </w:rPr>
        <w:t xml:space="preserve"> </w:t>
      </w:r>
    </w:p>
    <w:p w:rsidR="005E3770" w:rsidRPr="00A44B07" w:rsidRDefault="005E3770" w:rsidP="0093725B">
      <w:pPr>
        <w:pStyle w:val="a9"/>
        <w:numPr>
          <w:ilvl w:val="2"/>
          <w:numId w:val="8"/>
        </w:numPr>
        <w:tabs>
          <w:tab w:val="left" w:pos="567"/>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 xml:space="preserve">При поступлении жалоб собственников жилых помещений на качество и (или) объем предоставляемой коммунальной услуги, связанной с подачей ТСО тепловой энергии ненадлежащего качества и (или) в ненадлежащем объеме, Исполнитель обязан совместно с ТСО выявлять причины предоставления коммунальной услуги ненадлежащего качества и (или) в ненадлежащем объеме путем составления двустороннего акта о ненадлежащем качестве коммунальной услуги и (или) ее ненадлежащем объеме. </w:t>
      </w:r>
    </w:p>
    <w:p w:rsidR="005E3770" w:rsidRPr="00A44B07" w:rsidRDefault="005E3770" w:rsidP="0093725B">
      <w:pPr>
        <w:pStyle w:val="a9"/>
        <w:tabs>
          <w:tab w:val="left" w:pos="567"/>
        </w:tabs>
        <w:spacing w:line="276" w:lineRule="auto"/>
        <w:jc w:val="both"/>
        <w:rPr>
          <w:rFonts w:asciiTheme="minorHAnsi" w:hAnsiTheme="minorHAnsi" w:cstheme="minorHAnsi"/>
          <w:sz w:val="16"/>
          <w:szCs w:val="16"/>
        </w:rPr>
      </w:pPr>
      <w:r w:rsidRPr="00A44B07">
        <w:rPr>
          <w:rFonts w:asciiTheme="minorHAnsi" w:hAnsiTheme="minorHAnsi" w:cstheme="minorHAnsi"/>
          <w:sz w:val="16"/>
          <w:szCs w:val="16"/>
        </w:rPr>
        <w:t>В указанном акте указываются нарушения, повлекшие предоставление коммунальной услуги ненадлежащего качества и (или) в ненадлежащем объеме, а также определяется Сторона настоящего договора, чьи действия привели к предоставлению коммунальной услуги ненадлежащего качества и (или) в ненадлежащем объеме. При установлении вины ТСО Акт является основанием для производства ТСО перерасчета, в соответствии с законодательством Российской Федерации и условиями настоящего договора. При этом размер платы за поданный тепловая энергия изменяется в порядке, определенном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w:t>
      </w:r>
    </w:p>
    <w:p w:rsidR="00742433" w:rsidRPr="00A44B07" w:rsidRDefault="005E3770" w:rsidP="0093725B">
      <w:pPr>
        <w:pStyle w:val="a9"/>
        <w:numPr>
          <w:ilvl w:val="2"/>
          <w:numId w:val="8"/>
        </w:numPr>
        <w:tabs>
          <w:tab w:val="left" w:pos="567"/>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Незамедлительно информировать ТСО о выявлении несанкционированного подключения к внутридомовым инженерным системам.</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
          <w:sz w:val="16"/>
          <w:szCs w:val="16"/>
        </w:rPr>
        <w:t>Потребитель имеет право:</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Подключать к своим тепловым сетям </w:t>
      </w:r>
      <w:proofErr w:type="spellStart"/>
      <w:r w:rsidRPr="00A44B07">
        <w:rPr>
          <w:rFonts w:asciiTheme="minorHAnsi" w:hAnsiTheme="minorHAnsi" w:cstheme="minorHAnsi"/>
          <w:sz w:val="16"/>
          <w:szCs w:val="16"/>
        </w:rPr>
        <w:t>субпотребителей</w:t>
      </w:r>
      <w:proofErr w:type="spellEnd"/>
      <w:r w:rsidRPr="00A44B07">
        <w:rPr>
          <w:rFonts w:asciiTheme="minorHAnsi" w:hAnsiTheme="minorHAnsi" w:cstheme="minorHAnsi"/>
          <w:sz w:val="16"/>
          <w:szCs w:val="16"/>
        </w:rPr>
        <w:t xml:space="preserve">, а также новые реконструированные тепловые сети и </w:t>
      </w:r>
      <w:proofErr w:type="spellStart"/>
      <w:r w:rsidRPr="00A44B07">
        <w:rPr>
          <w:rFonts w:asciiTheme="minorHAnsi" w:hAnsiTheme="minorHAnsi" w:cstheme="minorHAnsi"/>
          <w:sz w:val="16"/>
          <w:szCs w:val="16"/>
        </w:rPr>
        <w:t>теплопотребляющие</w:t>
      </w:r>
      <w:proofErr w:type="spellEnd"/>
      <w:r w:rsidRPr="00A44B07">
        <w:rPr>
          <w:rFonts w:asciiTheme="minorHAnsi" w:hAnsiTheme="minorHAnsi" w:cstheme="minorHAnsi"/>
          <w:sz w:val="16"/>
          <w:szCs w:val="16"/>
        </w:rPr>
        <w:t xml:space="preserve"> установки исключительно с письменного разрешения ТСО и уполномоченного надзорного органа. </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Подключиться к АСКУТЭ (автоматизированной системе коммерческого учета тепловой энергии), получить доступ к порталу Потребителя с функционалом, определенным ТСО</w:t>
      </w:r>
      <w:r w:rsidR="00726132" w:rsidRPr="00A44B07">
        <w:rPr>
          <w:rFonts w:asciiTheme="minorHAnsi" w:hAnsiTheme="minorHAnsi" w:cstheme="minorHAnsi"/>
          <w:sz w:val="16"/>
          <w:szCs w:val="16"/>
        </w:rPr>
        <w:t>, при их наличии</w:t>
      </w:r>
      <w:r w:rsidRPr="00A44B07">
        <w:rPr>
          <w:rFonts w:asciiTheme="minorHAnsi" w:hAnsiTheme="minorHAnsi" w:cstheme="minorHAnsi"/>
          <w:sz w:val="16"/>
          <w:szCs w:val="16"/>
        </w:rPr>
        <w:t>.</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Заявлять в ТСО об ошибках, обнаруженных в расчетном документе в течение 5 (</w:t>
      </w:r>
      <w:r w:rsidR="00726132" w:rsidRPr="00A44B07">
        <w:rPr>
          <w:rFonts w:asciiTheme="minorHAnsi" w:hAnsiTheme="minorHAnsi" w:cstheme="minorHAnsi"/>
          <w:sz w:val="16"/>
          <w:szCs w:val="16"/>
        </w:rPr>
        <w:t>П</w:t>
      </w:r>
      <w:r w:rsidRPr="00A44B07">
        <w:rPr>
          <w:rFonts w:asciiTheme="minorHAnsi" w:hAnsiTheme="minorHAnsi" w:cstheme="minorHAnsi"/>
          <w:sz w:val="16"/>
          <w:szCs w:val="16"/>
        </w:rPr>
        <w:t>яти) рабочих дней с момента выставления расчетного документа. В случае неполучения информации от Потребителя в указанные сроки расчетный документ считается принятым и подлежащим оплате в установленный срок. Подача заявления об ошибке не освобождает Потребителя от обязанности оплатить в установленный срок принятую тепловую энергию по цене и в объеме, указанны</w:t>
      </w:r>
      <w:r w:rsidR="00221EE0" w:rsidRPr="00A44B07">
        <w:rPr>
          <w:rFonts w:asciiTheme="minorHAnsi" w:hAnsiTheme="minorHAnsi" w:cstheme="minorHAnsi"/>
          <w:sz w:val="16"/>
          <w:szCs w:val="16"/>
        </w:rPr>
        <w:t>х</w:t>
      </w:r>
      <w:r w:rsidRPr="00A44B07">
        <w:rPr>
          <w:rFonts w:asciiTheme="minorHAnsi" w:hAnsiTheme="minorHAnsi" w:cstheme="minorHAnsi"/>
          <w:sz w:val="16"/>
          <w:szCs w:val="16"/>
        </w:rPr>
        <w:t xml:space="preserve"> в расчетном документе. Если ТСО согласна с наличием ошибки в расчетном документе, корректировка расчетного документа производится в следующем расчетном периоде. Если ТСО не согласна с наличием ошибки, ТСО уведомляет Потребителя в установленном настоящим Договором порядке. Разногласия по расчетному документу разрешаются Сторонами в порядке переговоров.</w:t>
      </w:r>
    </w:p>
    <w:p w:rsidR="00742433" w:rsidRPr="00A44B07" w:rsidRDefault="00195C87" w:rsidP="0093725B">
      <w:pPr>
        <w:pStyle w:val="a9"/>
        <w:numPr>
          <w:ilvl w:val="2"/>
          <w:numId w:val="8"/>
        </w:numPr>
        <w:tabs>
          <w:tab w:val="left" w:pos="426"/>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sz w:val="16"/>
          <w:szCs w:val="16"/>
        </w:rPr>
        <w:t xml:space="preserve">Возложить обязательство по оплате потребленной тепловой энергии на третьих лиц, в том числе на </w:t>
      </w:r>
      <w:proofErr w:type="spellStart"/>
      <w:r w:rsidRPr="00A44B07">
        <w:rPr>
          <w:rFonts w:asciiTheme="minorHAnsi" w:hAnsiTheme="minorHAnsi" w:cstheme="minorHAnsi"/>
          <w:sz w:val="16"/>
          <w:szCs w:val="16"/>
        </w:rPr>
        <w:t>субпотребителей</w:t>
      </w:r>
      <w:proofErr w:type="spellEnd"/>
      <w:r w:rsidRPr="00A44B07">
        <w:rPr>
          <w:rFonts w:asciiTheme="minorHAnsi" w:hAnsiTheme="minorHAnsi" w:cstheme="minorHAnsi"/>
          <w:sz w:val="16"/>
          <w:szCs w:val="16"/>
        </w:rPr>
        <w:t xml:space="preserve"> (статья 313 Гражданского кодекса Российской Федерации), при этом в основании платежного документа плательщик должен указать наименование Потребителя, номер и дату настоящего Договора</w:t>
      </w:r>
      <w:r w:rsidRPr="00573F87">
        <w:rPr>
          <w:rFonts w:asciiTheme="minorHAnsi" w:hAnsiTheme="minorHAnsi" w:cstheme="minorHAnsi"/>
          <w:sz w:val="16"/>
          <w:szCs w:val="16"/>
        </w:rPr>
        <w:t>. За неисполнение или ненадлежащее исполнение денежного обязательства третьими лицами Потребитель несет ответственность, предусмотренную п.8.2. настоящего</w:t>
      </w:r>
      <w:r w:rsidRPr="00A44B07">
        <w:rPr>
          <w:rFonts w:asciiTheme="minorHAnsi" w:hAnsiTheme="minorHAnsi" w:cstheme="minorHAnsi"/>
          <w:sz w:val="16"/>
          <w:szCs w:val="16"/>
        </w:rPr>
        <w:t xml:space="preserve"> Договора.</w:t>
      </w:r>
    </w:p>
    <w:p w:rsidR="005E3770" w:rsidRPr="00A44B07" w:rsidRDefault="005E3770" w:rsidP="0093725B">
      <w:pPr>
        <w:pStyle w:val="a9"/>
        <w:numPr>
          <w:ilvl w:val="2"/>
          <w:numId w:val="8"/>
        </w:numPr>
        <w:tabs>
          <w:tab w:val="left" w:pos="426"/>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Осуществлять иные права, предоставленные Исполнителю по настоящему договору и нормативными правовыми актами Российской Федерации.</w:t>
      </w:r>
    </w:p>
    <w:p w:rsidR="00742433" w:rsidRPr="00A44B07" w:rsidRDefault="00742433" w:rsidP="00742433">
      <w:pPr>
        <w:pStyle w:val="a9"/>
        <w:numPr>
          <w:ilvl w:val="0"/>
          <w:numId w:val="8"/>
        </w:numPr>
        <w:tabs>
          <w:tab w:val="left" w:pos="284"/>
        </w:tabs>
        <w:spacing w:line="276" w:lineRule="auto"/>
        <w:ind w:left="0" w:firstLine="0"/>
        <w:rPr>
          <w:rFonts w:asciiTheme="minorHAnsi" w:hAnsiTheme="minorHAnsi" w:cstheme="minorHAnsi"/>
          <w:b/>
          <w:sz w:val="16"/>
          <w:szCs w:val="16"/>
        </w:rPr>
      </w:pPr>
      <w:r w:rsidRPr="00A44B07">
        <w:rPr>
          <w:rFonts w:asciiTheme="minorHAnsi" w:hAnsiTheme="minorHAnsi" w:cstheme="minorHAnsi"/>
          <w:b/>
          <w:sz w:val="16"/>
          <w:szCs w:val="16"/>
        </w:rPr>
        <w:t>ВЗАИМООТНОШЕНИЯ СТОРОН ПРИ ЭКСПЛУАТАЦИИ СЕТЕЙ И СИСТЕМ ТЕПЛОСНАБЖЕНИЯ</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Cs/>
          <w:sz w:val="16"/>
          <w:szCs w:val="16"/>
        </w:rPr>
        <w:t xml:space="preserve">Границы обслуживания и ответственность </w:t>
      </w:r>
      <w:proofErr w:type="gramStart"/>
      <w:r w:rsidRPr="00A44B07">
        <w:rPr>
          <w:rFonts w:asciiTheme="minorHAnsi" w:hAnsiTheme="minorHAnsi" w:cstheme="minorHAnsi"/>
          <w:bCs/>
          <w:sz w:val="16"/>
          <w:szCs w:val="16"/>
        </w:rPr>
        <w:t>ТСО  и</w:t>
      </w:r>
      <w:proofErr w:type="gramEnd"/>
      <w:r w:rsidRPr="00A44B07">
        <w:rPr>
          <w:rFonts w:asciiTheme="minorHAnsi" w:hAnsiTheme="minorHAnsi" w:cstheme="minorHAnsi"/>
          <w:bCs/>
          <w:sz w:val="16"/>
          <w:szCs w:val="16"/>
        </w:rPr>
        <w:t xml:space="preserve"> Потребителя устанавливаются </w:t>
      </w:r>
      <w:r w:rsidR="00221EE0" w:rsidRPr="00A44B07">
        <w:rPr>
          <w:rFonts w:asciiTheme="minorHAnsi" w:hAnsiTheme="minorHAnsi" w:cstheme="minorHAnsi"/>
          <w:bCs/>
          <w:sz w:val="16"/>
          <w:szCs w:val="16"/>
        </w:rPr>
        <w:t xml:space="preserve">в </w:t>
      </w:r>
      <w:r w:rsidR="00221EE0" w:rsidRPr="00A44B07">
        <w:rPr>
          <w:rFonts w:asciiTheme="minorHAnsi" w:hAnsiTheme="minorHAnsi" w:cstheme="minorHAnsi"/>
          <w:sz w:val="16"/>
          <w:szCs w:val="16"/>
        </w:rPr>
        <w:t>точке поставки, которая располагается по наружной стене МКД места ввода тепловой сети</w:t>
      </w:r>
      <w:r w:rsidRPr="00A44B07">
        <w:rPr>
          <w:rFonts w:asciiTheme="minorHAnsi" w:hAnsiTheme="minorHAnsi" w:cstheme="minorHAnsi"/>
          <w:bCs/>
          <w:sz w:val="16"/>
          <w:szCs w:val="16"/>
        </w:rPr>
        <w:t xml:space="preserve">. </w:t>
      </w:r>
    </w:p>
    <w:p w:rsidR="00742433" w:rsidRPr="00A44B07" w:rsidRDefault="0084794E"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Cs/>
          <w:sz w:val="16"/>
          <w:szCs w:val="16"/>
        </w:rPr>
        <w:t>Оперативное руководство работой Потребителя в рамках настоящего Договора осуществляется персоналом ТСО.</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
          <w:sz w:val="16"/>
          <w:szCs w:val="16"/>
        </w:rPr>
      </w:pPr>
      <w:r w:rsidRPr="00A44B07">
        <w:rPr>
          <w:rFonts w:asciiTheme="minorHAnsi" w:hAnsiTheme="minorHAnsi" w:cstheme="minorHAnsi"/>
          <w:bCs/>
          <w:sz w:val="16"/>
          <w:szCs w:val="16"/>
        </w:rPr>
        <w:t>Для постоянной связи ТСО с Потребителем и согласования вопросов, связанных с отпуском и</w:t>
      </w:r>
      <w:r w:rsidR="00742433" w:rsidRPr="00A44B07">
        <w:rPr>
          <w:rFonts w:asciiTheme="minorHAnsi" w:hAnsiTheme="minorHAnsi" w:cstheme="minorHAnsi"/>
          <w:bCs/>
          <w:sz w:val="16"/>
          <w:szCs w:val="16"/>
        </w:rPr>
        <w:t xml:space="preserve"> прекращением подачи тепловой энергии и теплоносителя, Стороны назначают ответственное лицо:</w:t>
      </w:r>
    </w:p>
    <w:p w:rsidR="00742433" w:rsidRPr="00A44B07" w:rsidRDefault="00742433" w:rsidP="0093725B">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от Потребителя -</w:t>
      </w:r>
    </w:p>
    <w:p w:rsidR="00742433" w:rsidRPr="00A44B07" w:rsidRDefault="00742433" w:rsidP="0093725B">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по техническим вопросам:</w:t>
      </w:r>
    </w:p>
    <w:p w:rsidR="00742433" w:rsidRPr="00A44B07" w:rsidRDefault="00742433" w:rsidP="0093725B">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___________________телефон ___________________</w:t>
      </w:r>
      <w:proofErr w:type="gramStart"/>
      <w:r w:rsidRPr="00A44B07">
        <w:rPr>
          <w:rFonts w:asciiTheme="minorHAnsi" w:hAnsiTheme="minorHAnsi" w:cstheme="minorHAnsi"/>
          <w:bCs/>
          <w:sz w:val="16"/>
          <w:szCs w:val="16"/>
        </w:rPr>
        <w:t>_ ,</w:t>
      </w:r>
      <w:proofErr w:type="gramEnd"/>
      <w:r w:rsidRPr="00A44B07">
        <w:rPr>
          <w:rFonts w:asciiTheme="minorHAnsi" w:hAnsiTheme="minorHAnsi" w:cstheme="minorHAnsi"/>
          <w:bCs/>
          <w:sz w:val="16"/>
          <w:szCs w:val="16"/>
        </w:rPr>
        <w:t xml:space="preserve"> E-</w:t>
      </w:r>
      <w:proofErr w:type="spellStart"/>
      <w:r w:rsidRPr="00A44B07">
        <w:rPr>
          <w:rFonts w:asciiTheme="minorHAnsi" w:hAnsiTheme="minorHAnsi" w:cstheme="minorHAnsi"/>
          <w:bCs/>
          <w:sz w:val="16"/>
          <w:szCs w:val="16"/>
        </w:rPr>
        <w:t>mail</w:t>
      </w:r>
      <w:proofErr w:type="spellEnd"/>
      <w:r w:rsidRPr="00A44B07">
        <w:rPr>
          <w:rFonts w:asciiTheme="minorHAnsi" w:hAnsiTheme="minorHAnsi" w:cstheme="minorHAnsi"/>
          <w:bCs/>
          <w:sz w:val="16"/>
          <w:szCs w:val="16"/>
        </w:rPr>
        <w:t xml:space="preserve"> ________________________.</w:t>
      </w:r>
    </w:p>
    <w:p w:rsidR="00742433" w:rsidRPr="00A44B07" w:rsidRDefault="0084794E" w:rsidP="0093725B">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w:t>
      </w:r>
      <w:r w:rsidR="00742433" w:rsidRPr="00A44B07">
        <w:rPr>
          <w:rFonts w:asciiTheme="minorHAnsi" w:hAnsiTheme="minorHAnsi" w:cstheme="minorHAnsi"/>
          <w:bCs/>
          <w:sz w:val="16"/>
          <w:szCs w:val="16"/>
        </w:rPr>
        <w:t>от ТСО:</w:t>
      </w:r>
    </w:p>
    <w:p w:rsidR="00742433" w:rsidRPr="00A44B07" w:rsidRDefault="0084794E" w:rsidP="0093725B">
      <w:pPr>
        <w:pStyle w:val="af3"/>
        <w:tabs>
          <w:tab w:val="left" w:pos="284"/>
        </w:tabs>
        <w:spacing w:line="276" w:lineRule="auto"/>
        <w:ind w:left="0"/>
        <w:jc w:val="both"/>
        <w:rPr>
          <w:rFonts w:asciiTheme="minorHAnsi" w:hAnsiTheme="minorHAnsi" w:cstheme="minorHAnsi"/>
          <w:bCs/>
          <w:sz w:val="16"/>
          <w:szCs w:val="16"/>
        </w:rPr>
      </w:pPr>
      <w:proofErr w:type="spellStart"/>
      <w:r w:rsidRPr="00A44B07">
        <w:rPr>
          <w:rFonts w:asciiTheme="minorHAnsi" w:hAnsiTheme="minorHAnsi" w:cstheme="minorHAnsi"/>
          <w:bCs/>
          <w:sz w:val="16"/>
          <w:szCs w:val="16"/>
        </w:rPr>
        <w:lastRenderedPageBreak/>
        <w:t>Кулапин</w:t>
      </w:r>
      <w:proofErr w:type="spellEnd"/>
      <w:r w:rsidRPr="00A44B07">
        <w:rPr>
          <w:rFonts w:asciiTheme="minorHAnsi" w:hAnsiTheme="minorHAnsi" w:cstheme="minorHAnsi"/>
          <w:bCs/>
          <w:sz w:val="16"/>
          <w:szCs w:val="16"/>
        </w:rPr>
        <w:t xml:space="preserve"> Сергей Олегович, начальник ПТО телефон 4-03-10, E-</w:t>
      </w:r>
      <w:proofErr w:type="spellStart"/>
      <w:r w:rsidRPr="00A44B07">
        <w:rPr>
          <w:rFonts w:asciiTheme="minorHAnsi" w:hAnsiTheme="minorHAnsi" w:cstheme="minorHAnsi"/>
          <w:bCs/>
          <w:sz w:val="16"/>
          <w:szCs w:val="16"/>
        </w:rPr>
        <w:t>mail</w:t>
      </w:r>
      <w:proofErr w:type="spellEnd"/>
      <w:r w:rsidRPr="00A44B07">
        <w:rPr>
          <w:rFonts w:asciiTheme="minorHAnsi" w:hAnsiTheme="minorHAnsi" w:cstheme="minorHAnsi"/>
          <w:bCs/>
          <w:sz w:val="16"/>
          <w:szCs w:val="16"/>
        </w:rPr>
        <w:t xml:space="preserve"> ___________________</w:t>
      </w:r>
      <w:r w:rsidR="00742433" w:rsidRPr="00A44B07">
        <w:rPr>
          <w:rFonts w:asciiTheme="minorHAnsi" w:hAnsiTheme="minorHAnsi" w:cstheme="minorHAnsi"/>
          <w:bCs/>
          <w:sz w:val="16"/>
          <w:szCs w:val="16"/>
        </w:rPr>
        <w:t>.</w:t>
      </w:r>
    </w:p>
    <w:p w:rsidR="00742433" w:rsidRPr="00A44B07" w:rsidRDefault="00742433" w:rsidP="0093725B">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При наличии территориально обособленных объектов у Потребителя, Потребитель назначает несколько ответственных лиц по каждому территориальному району.</w:t>
      </w:r>
    </w:p>
    <w:p w:rsidR="00742433" w:rsidRPr="00A44B07" w:rsidRDefault="00742433" w:rsidP="0093725B">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 xml:space="preserve">Указанные в настоящем пункте Договора ответственные лица со стороны Потребителя вправе без предъявления доверенности получать счета, счета-фактуры, акты приема-передачи у ТСО в соответствии с </w:t>
      </w:r>
      <w:r w:rsidRPr="00573F87">
        <w:rPr>
          <w:rFonts w:asciiTheme="minorHAnsi" w:hAnsiTheme="minorHAnsi" w:cstheme="minorHAnsi"/>
          <w:bCs/>
          <w:sz w:val="16"/>
          <w:szCs w:val="16"/>
        </w:rPr>
        <w:t>п. 7.</w:t>
      </w:r>
      <w:r w:rsidR="00573F87">
        <w:rPr>
          <w:rFonts w:asciiTheme="minorHAnsi" w:hAnsiTheme="minorHAnsi" w:cstheme="minorHAnsi"/>
          <w:bCs/>
          <w:sz w:val="16"/>
          <w:szCs w:val="16"/>
        </w:rPr>
        <w:t>5</w:t>
      </w:r>
      <w:r w:rsidRPr="00A44B07">
        <w:rPr>
          <w:rFonts w:asciiTheme="minorHAnsi" w:hAnsiTheme="minorHAnsi" w:cstheme="minorHAnsi"/>
          <w:bCs/>
          <w:sz w:val="16"/>
          <w:szCs w:val="16"/>
        </w:rPr>
        <w:t xml:space="preserve"> Договора, подписывать отчеты о потреблении тепловой энергии и теплоносителя по приборам учета.</w:t>
      </w:r>
    </w:p>
    <w:p w:rsidR="00742433" w:rsidRPr="00A44B07" w:rsidRDefault="00742433" w:rsidP="00742433">
      <w:pPr>
        <w:pStyle w:val="af3"/>
        <w:tabs>
          <w:tab w:val="left" w:pos="284"/>
        </w:tabs>
        <w:spacing w:line="276" w:lineRule="auto"/>
        <w:ind w:left="0"/>
        <w:jc w:val="both"/>
        <w:rPr>
          <w:rFonts w:asciiTheme="minorHAnsi" w:hAnsiTheme="minorHAnsi" w:cstheme="minorHAnsi"/>
          <w:bCs/>
          <w:sz w:val="16"/>
          <w:szCs w:val="16"/>
        </w:rPr>
      </w:pPr>
      <w:r w:rsidRPr="00A44B07">
        <w:rPr>
          <w:rFonts w:asciiTheme="minorHAnsi" w:hAnsiTheme="minorHAnsi" w:cstheme="minorHAnsi"/>
          <w:bCs/>
          <w:sz w:val="16"/>
          <w:szCs w:val="16"/>
        </w:rPr>
        <w:t xml:space="preserve">В случае изменения со стороны Потребителя лиц, ответственных за выполнение условий настоящего Договора, Потребитель обязуется незамедлительно письменно уведомить ТСО с указанием контактных данных новых лиц. В случае </w:t>
      </w:r>
      <w:proofErr w:type="gramStart"/>
      <w:r w:rsidRPr="00A44B07">
        <w:rPr>
          <w:rFonts w:asciiTheme="minorHAnsi" w:hAnsiTheme="minorHAnsi" w:cstheme="minorHAnsi"/>
          <w:bCs/>
          <w:sz w:val="16"/>
          <w:szCs w:val="16"/>
        </w:rPr>
        <w:t>не исполнения</w:t>
      </w:r>
      <w:proofErr w:type="gramEnd"/>
      <w:r w:rsidRPr="00A44B07">
        <w:rPr>
          <w:rFonts w:asciiTheme="minorHAnsi" w:hAnsiTheme="minorHAnsi" w:cstheme="minorHAnsi"/>
          <w:bCs/>
          <w:sz w:val="16"/>
          <w:szCs w:val="16"/>
        </w:rPr>
        <w:t xml:space="preserve"> настоящего условия Договора, ТСО не несет ответственность за негативные последствия, связанные с внеплановыми и аварийными ограничениями и прекращениями теплоснабжения.</w:t>
      </w:r>
    </w:p>
    <w:p w:rsidR="00742433" w:rsidRPr="00A44B07" w:rsidRDefault="00742433" w:rsidP="00742433">
      <w:pPr>
        <w:pStyle w:val="a9"/>
        <w:numPr>
          <w:ilvl w:val="0"/>
          <w:numId w:val="8"/>
        </w:numPr>
        <w:tabs>
          <w:tab w:val="left" w:pos="284"/>
        </w:tabs>
        <w:spacing w:line="276" w:lineRule="auto"/>
        <w:ind w:left="0" w:firstLine="0"/>
        <w:rPr>
          <w:rFonts w:asciiTheme="minorHAnsi" w:hAnsiTheme="minorHAnsi" w:cstheme="minorHAnsi"/>
          <w:bCs/>
          <w:sz w:val="16"/>
          <w:szCs w:val="16"/>
        </w:rPr>
      </w:pPr>
      <w:r w:rsidRPr="00A44B07">
        <w:rPr>
          <w:rFonts w:asciiTheme="minorHAnsi" w:hAnsiTheme="minorHAnsi" w:cstheme="minorHAnsi"/>
          <w:b/>
          <w:sz w:val="16"/>
          <w:szCs w:val="16"/>
        </w:rPr>
        <w:t>УЧЕТ ПОТРЕБЛЕННОЙ ТЕПЛОВОЙ ЭНЕРГИИ И ТЕПЛОНОСИТЕЛЯ</w:t>
      </w:r>
    </w:p>
    <w:p w:rsidR="00742433"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Определение количества тепловой энергии и теплоносителя, полученных Потребителем, осуществляются на основании показаний приборов учета Потребителя, установленных в точке поставки</w:t>
      </w:r>
      <w:r w:rsidR="0084794E" w:rsidRPr="00A44B07">
        <w:rPr>
          <w:rFonts w:asciiTheme="minorHAnsi" w:hAnsiTheme="minorHAnsi" w:cstheme="minorHAnsi"/>
          <w:sz w:val="16"/>
          <w:szCs w:val="16"/>
        </w:rPr>
        <w:t>,</w:t>
      </w:r>
      <w:r w:rsidRPr="00A44B07">
        <w:rPr>
          <w:rFonts w:asciiTheme="minorHAnsi" w:hAnsiTheme="minorHAnsi" w:cstheme="minorHAnsi"/>
          <w:sz w:val="16"/>
          <w:szCs w:val="16"/>
        </w:rPr>
        <w:t xml:space="preserve"> допущенных в эксплуатацию в качестве коммерческих в соответствии с Правилами коммерческого учета тепловой энергии.</w:t>
      </w:r>
    </w:p>
    <w:p w:rsidR="00742433" w:rsidRPr="00A44B07" w:rsidRDefault="00742433" w:rsidP="0093725B">
      <w:pPr>
        <w:pStyle w:val="af3"/>
        <w:shd w:val="clear" w:color="auto" w:fill="FFFFFF"/>
        <w:tabs>
          <w:tab w:val="left" w:pos="284"/>
        </w:tabs>
        <w:autoSpaceDE w:val="0"/>
        <w:autoSpaceDN w:val="0"/>
        <w:adjustRightInd w:val="0"/>
        <w:spacing w:line="276" w:lineRule="auto"/>
        <w:ind w:left="0"/>
        <w:jc w:val="both"/>
        <w:rPr>
          <w:rFonts w:asciiTheme="minorHAnsi" w:hAnsiTheme="minorHAnsi" w:cstheme="minorHAnsi"/>
          <w:sz w:val="16"/>
          <w:szCs w:val="16"/>
        </w:rPr>
      </w:pPr>
      <w:r w:rsidRPr="00A44B07">
        <w:rPr>
          <w:rFonts w:asciiTheme="minorHAnsi" w:hAnsiTheme="minorHAnsi" w:cstheme="minorHAnsi"/>
          <w:sz w:val="16"/>
          <w:szCs w:val="16"/>
        </w:rPr>
        <w:t>Перечень установленных приборов с указанием мест их установки приведен в Приложении</w:t>
      </w:r>
      <w:r w:rsidR="0084794E" w:rsidRPr="00A44B07">
        <w:rPr>
          <w:rFonts w:asciiTheme="minorHAnsi" w:hAnsiTheme="minorHAnsi" w:cstheme="minorHAnsi"/>
          <w:sz w:val="16"/>
          <w:szCs w:val="16"/>
        </w:rPr>
        <w:t xml:space="preserve"> </w:t>
      </w:r>
      <w:r w:rsidRPr="00A44B07">
        <w:rPr>
          <w:rFonts w:asciiTheme="minorHAnsi" w:hAnsiTheme="minorHAnsi" w:cstheme="minorHAnsi"/>
          <w:sz w:val="16"/>
          <w:szCs w:val="16"/>
        </w:rPr>
        <w:t>№</w:t>
      </w:r>
      <w:r w:rsidR="0084794E" w:rsidRPr="00A44B07">
        <w:rPr>
          <w:rFonts w:asciiTheme="minorHAnsi" w:hAnsiTheme="minorHAnsi" w:cstheme="minorHAnsi"/>
          <w:sz w:val="16"/>
          <w:szCs w:val="16"/>
        </w:rPr>
        <w:t xml:space="preserve"> 3</w:t>
      </w:r>
      <w:r w:rsidRPr="00A44B07">
        <w:rPr>
          <w:rFonts w:asciiTheme="minorHAnsi" w:hAnsiTheme="minorHAnsi" w:cstheme="minorHAnsi"/>
          <w:sz w:val="16"/>
          <w:szCs w:val="16"/>
        </w:rPr>
        <w:t xml:space="preserve"> к настоящему Договору.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При установке приборов учета тепловой энергии и теплоносителя не на границе балансовой принадлежности, количество тепловой энергии и теплоносителя, полученных Потребителем, определяется по показаниям приборов учета с учетом потерь тепловой энергии и теплоносителя от границы балансовой принадлежности до места установки приборов учета, определенных в соответствии с пунктами 5.3, 5.4 настоящего Договора. </w:t>
      </w:r>
    </w:p>
    <w:p w:rsidR="00B443A6" w:rsidRPr="00A44B07" w:rsidRDefault="00B443A6" w:rsidP="0093725B">
      <w:pPr>
        <w:tabs>
          <w:tab w:val="left" w:pos="284"/>
        </w:tabs>
        <w:spacing w:line="276" w:lineRule="auto"/>
        <w:jc w:val="both"/>
        <w:outlineLvl w:val="0"/>
        <w:rPr>
          <w:rFonts w:asciiTheme="minorHAnsi" w:hAnsiTheme="minorHAnsi" w:cstheme="minorHAnsi"/>
          <w:sz w:val="16"/>
          <w:szCs w:val="16"/>
        </w:rPr>
      </w:pPr>
      <w:r w:rsidRPr="00A44B07">
        <w:rPr>
          <w:rFonts w:asciiTheme="minorHAnsi" w:hAnsiTheme="minorHAnsi" w:cstheme="minorHAnsi"/>
          <w:sz w:val="16"/>
          <w:szCs w:val="16"/>
        </w:rPr>
        <w:t xml:space="preserve">При установке приборов учета до границы балансовой принадлежности количество потерь тепловой энергии и теплоносителя берется со знаком </w:t>
      </w:r>
      <w:proofErr w:type="gramStart"/>
      <w:r w:rsidRPr="00A44B07">
        <w:rPr>
          <w:rFonts w:asciiTheme="minorHAnsi" w:hAnsiTheme="minorHAnsi" w:cstheme="minorHAnsi"/>
          <w:sz w:val="16"/>
          <w:szCs w:val="16"/>
        </w:rPr>
        <w:t>« -</w:t>
      </w:r>
      <w:proofErr w:type="gramEnd"/>
      <w:r w:rsidRPr="00A44B07">
        <w:rPr>
          <w:rFonts w:asciiTheme="minorHAnsi" w:hAnsiTheme="minorHAnsi" w:cstheme="minorHAnsi"/>
          <w:sz w:val="16"/>
          <w:szCs w:val="16"/>
        </w:rPr>
        <w:t xml:space="preserve"> », если после границы балансовой принадлежности, то со знаком « +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Количество тепловой энергии, израсходованной на компенсацию потерь тепловой энергии, определяется как сумма:</w:t>
      </w:r>
    </w:p>
    <w:p w:rsidR="00B443A6" w:rsidRPr="00A44B07" w:rsidRDefault="00B443A6" w:rsidP="0093725B">
      <w:pPr>
        <w:pStyle w:val="af3"/>
        <w:tabs>
          <w:tab w:val="left" w:pos="284"/>
        </w:tabs>
        <w:spacing w:line="276" w:lineRule="auto"/>
        <w:ind w:left="0"/>
        <w:jc w:val="both"/>
        <w:outlineLvl w:val="0"/>
        <w:rPr>
          <w:rFonts w:asciiTheme="minorHAnsi" w:hAnsiTheme="minorHAnsi" w:cstheme="minorHAnsi"/>
          <w:sz w:val="16"/>
          <w:szCs w:val="16"/>
        </w:rPr>
      </w:pPr>
      <w:r w:rsidRPr="00A44B07">
        <w:rPr>
          <w:rFonts w:asciiTheme="minorHAnsi" w:hAnsiTheme="minorHAnsi" w:cstheme="minorHAnsi"/>
          <w:sz w:val="16"/>
          <w:szCs w:val="16"/>
        </w:rPr>
        <w:t>- потерь тепловой энергии,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потерями тепловой энергии через поврежденную теплоизоляцию, на основании оформленных Актов выявления сверхнормативных потерь тепловой энергии, с учетом фактических температурных условий расчетного месяца и фактического количества часов работы тепловой сети</w:t>
      </w:r>
      <w:r w:rsidR="0084794E" w:rsidRPr="00A44B07">
        <w:rPr>
          <w:rFonts w:asciiTheme="minorHAnsi" w:hAnsiTheme="minorHAnsi" w:cstheme="minorHAnsi"/>
          <w:sz w:val="16"/>
          <w:szCs w:val="16"/>
        </w:rPr>
        <w:t>.</w:t>
      </w:r>
      <w:r w:rsidRPr="00A44B07">
        <w:rPr>
          <w:rFonts w:asciiTheme="minorHAnsi" w:hAnsiTheme="minorHAnsi" w:cstheme="minorHAnsi"/>
          <w:sz w:val="16"/>
          <w:szCs w:val="16"/>
        </w:rPr>
        <w:t xml:space="preserve">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Количество теплоносителя, израсходованное на компенсацию потерь теплоносителя, определяется как сумма нормативной утечки теплоносителя в тепловой сети Потребителя и присоединенных к ней системах теплопотребления, определенной в соответствии с </w:t>
      </w:r>
      <w:r w:rsidR="00BE432E">
        <w:rPr>
          <w:rFonts w:asciiTheme="minorHAnsi" w:hAnsiTheme="minorHAnsi" w:cstheme="minorHAnsi"/>
          <w:sz w:val="16"/>
          <w:szCs w:val="16"/>
        </w:rPr>
        <w:t>пунктом 5.5 Договора</w:t>
      </w:r>
      <w:r w:rsidRPr="00A44B07">
        <w:rPr>
          <w:rFonts w:asciiTheme="minorHAnsi" w:hAnsiTheme="minorHAnsi" w:cstheme="minorHAnsi"/>
          <w:sz w:val="16"/>
          <w:szCs w:val="16"/>
        </w:rPr>
        <w:t>,  и потерь теплоносителя, связанных с аварийными утечками, технологическими потерями (ремонтные работы, гидравлические испытания, промывки, сезонное заполнение и заполнение новых систем), на основании оформленных Актов выявления сверхнормативных потерь теплоносителя.</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Величина нормативной утечки теплоносителя Потребителя должна быть не более 0,25% среднегодового объема воды в тепловой сети Потребителя и присоединенных к</w:t>
      </w:r>
      <w:r w:rsidR="00BE432E">
        <w:rPr>
          <w:rFonts w:asciiTheme="minorHAnsi" w:hAnsiTheme="minorHAnsi" w:cstheme="minorHAnsi"/>
          <w:sz w:val="16"/>
          <w:szCs w:val="16"/>
        </w:rPr>
        <w:t xml:space="preserve"> ней системах теплопотребления</w:t>
      </w:r>
      <w:r w:rsidR="0084794E" w:rsidRPr="00A44B07">
        <w:rPr>
          <w:rFonts w:asciiTheme="minorHAnsi" w:hAnsiTheme="minorHAnsi" w:cstheme="minorHAnsi"/>
          <w:sz w:val="16"/>
          <w:szCs w:val="16"/>
        </w:rPr>
        <w:t>.</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При неисправности приборов учета Потребителя и ТСО на срок до 15 (пятнадцати) суток для определения количества потребленных тепловой энергии и теплоносителя применяется расчетный способ, который основывается на приведении базового показателя к периоду времени функциональных отказов средств измерений и другого оборудования узла учета. </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r w:rsidRPr="00A44B07">
        <w:rPr>
          <w:rFonts w:asciiTheme="minorHAnsi" w:hAnsiTheme="minorHAnsi" w:cstheme="minorHAnsi"/>
          <w:sz w:val="16"/>
          <w:szCs w:val="16"/>
        </w:rPr>
        <w:t xml:space="preserve">В качестве базового показателя принимается среднесуточное количество тепловой энергии, теплоносителя, определенное по приборам учета за время штатной работы в отчетный период, приведенное к расчетной температуре наружного воздуха.  </w:t>
      </w:r>
    </w:p>
    <w:p w:rsidR="00B443A6" w:rsidRPr="00573F8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При временном выходе приборов из строя на период, превышающий указанный в </w:t>
      </w:r>
      <w:r w:rsidRPr="00573F87">
        <w:rPr>
          <w:rFonts w:asciiTheme="minorHAnsi" w:hAnsiTheme="minorHAnsi" w:cstheme="minorHAnsi"/>
          <w:sz w:val="16"/>
          <w:szCs w:val="16"/>
        </w:rPr>
        <w:t>п. 5.6</w:t>
      </w:r>
      <w:r w:rsidRPr="00A44B07">
        <w:rPr>
          <w:rFonts w:asciiTheme="minorHAnsi" w:hAnsiTheme="minorHAnsi" w:cstheme="minorHAnsi"/>
          <w:sz w:val="16"/>
          <w:szCs w:val="16"/>
        </w:rPr>
        <w:t xml:space="preserve">, а также при отсутствии приборов учета, определение </w:t>
      </w:r>
      <w:r w:rsidRPr="00573F87">
        <w:rPr>
          <w:rFonts w:asciiTheme="minorHAnsi" w:hAnsiTheme="minorHAnsi" w:cstheme="minorHAnsi"/>
          <w:sz w:val="16"/>
          <w:szCs w:val="16"/>
        </w:rPr>
        <w:t>количества отпускаемой тепловой энергии производится в соответствии с информацией, предоставленной Потребителем на основании п. 3.1.2</w:t>
      </w:r>
      <w:r w:rsidR="00573F87" w:rsidRPr="00573F87">
        <w:rPr>
          <w:rFonts w:asciiTheme="minorHAnsi" w:hAnsiTheme="minorHAnsi" w:cstheme="minorHAnsi"/>
          <w:sz w:val="16"/>
          <w:szCs w:val="16"/>
        </w:rPr>
        <w:t>2</w:t>
      </w:r>
      <w:r w:rsidRPr="00573F87">
        <w:rPr>
          <w:rFonts w:asciiTheme="minorHAnsi" w:hAnsiTheme="minorHAnsi" w:cstheme="minorHAnsi"/>
          <w:sz w:val="16"/>
          <w:szCs w:val="16"/>
        </w:rPr>
        <w:t>. и п.3.1.2</w:t>
      </w:r>
      <w:r w:rsidR="00573F87" w:rsidRPr="00573F87">
        <w:rPr>
          <w:rFonts w:asciiTheme="minorHAnsi" w:hAnsiTheme="minorHAnsi" w:cstheme="minorHAnsi"/>
          <w:sz w:val="16"/>
          <w:szCs w:val="16"/>
        </w:rPr>
        <w:t>3</w:t>
      </w:r>
      <w:r w:rsidRPr="00573F87">
        <w:rPr>
          <w:rFonts w:asciiTheme="minorHAnsi" w:hAnsiTheme="minorHAnsi" w:cstheme="minorHAnsi"/>
          <w:sz w:val="16"/>
          <w:szCs w:val="16"/>
        </w:rPr>
        <w:t>., а в случае ее отсутствия согласно Приложению 2.  настоящего Договора, а также с учетом п. 3.1.16. настоящего Договора.</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573F87">
        <w:rPr>
          <w:rFonts w:asciiTheme="minorHAnsi" w:hAnsiTheme="minorHAnsi" w:cstheme="minorHAnsi"/>
          <w:sz w:val="16"/>
          <w:szCs w:val="16"/>
        </w:rPr>
        <w:t xml:space="preserve">При несоблюдении сроков предоставления Потребителем отчета о </w:t>
      </w:r>
      <w:proofErr w:type="gramStart"/>
      <w:r w:rsidRPr="00573F87">
        <w:rPr>
          <w:rFonts w:asciiTheme="minorHAnsi" w:hAnsiTheme="minorHAnsi" w:cstheme="minorHAnsi"/>
          <w:sz w:val="16"/>
          <w:szCs w:val="16"/>
        </w:rPr>
        <w:t>потреблении  тепловой</w:t>
      </w:r>
      <w:proofErr w:type="gramEnd"/>
      <w:r w:rsidRPr="00573F87">
        <w:rPr>
          <w:rFonts w:asciiTheme="minorHAnsi" w:hAnsiTheme="minorHAnsi" w:cstheme="minorHAnsi"/>
          <w:sz w:val="16"/>
          <w:szCs w:val="16"/>
        </w:rPr>
        <w:t xml:space="preserve"> энергии за расчетный период в сроки, </w:t>
      </w:r>
      <w:r w:rsidRPr="007A317F">
        <w:rPr>
          <w:rFonts w:asciiTheme="minorHAnsi" w:hAnsiTheme="minorHAnsi" w:cstheme="minorHAnsi"/>
          <w:sz w:val="16"/>
          <w:szCs w:val="16"/>
        </w:rPr>
        <w:t>установленных п.3.1.1</w:t>
      </w:r>
      <w:r w:rsidR="00573F87" w:rsidRPr="007A317F">
        <w:rPr>
          <w:rFonts w:asciiTheme="minorHAnsi" w:hAnsiTheme="minorHAnsi" w:cstheme="minorHAnsi"/>
          <w:sz w:val="16"/>
          <w:szCs w:val="16"/>
        </w:rPr>
        <w:t>3</w:t>
      </w:r>
      <w:r w:rsidRPr="007A317F">
        <w:rPr>
          <w:rFonts w:asciiTheme="minorHAnsi" w:hAnsiTheme="minorHAnsi" w:cstheme="minorHAnsi"/>
          <w:sz w:val="16"/>
          <w:szCs w:val="16"/>
        </w:rPr>
        <w:t xml:space="preserve"> настоящего Договора, ТСО вправе проводить определение количества тепловой энергии  в соответствии с  данными  Приложения </w:t>
      </w:r>
      <w:r w:rsidR="0084794E" w:rsidRPr="007A317F">
        <w:rPr>
          <w:rFonts w:asciiTheme="minorHAnsi" w:hAnsiTheme="minorHAnsi" w:cstheme="minorHAnsi"/>
          <w:sz w:val="16"/>
          <w:szCs w:val="16"/>
        </w:rPr>
        <w:t xml:space="preserve">№ </w:t>
      </w:r>
      <w:r w:rsidR="00573F87" w:rsidRPr="007A317F">
        <w:rPr>
          <w:rFonts w:asciiTheme="minorHAnsi" w:hAnsiTheme="minorHAnsi" w:cstheme="minorHAnsi"/>
          <w:sz w:val="16"/>
          <w:szCs w:val="16"/>
        </w:rPr>
        <w:t>1</w:t>
      </w:r>
      <w:r w:rsidRPr="007A317F">
        <w:rPr>
          <w:rFonts w:asciiTheme="minorHAnsi" w:hAnsiTheme="minorHAnsi" w:cstheme="minorHAnsi"/>
          <w:sz w:val="16"/>
          <w:szCs w:val="16"/>
        </w:rPr>
        <w:t>. настоящего Договора, либо на основании данных предыдущего отчета о потреблении  тепловой энергии, а также с учетом п.3.1.1</w:t>
      </w:r>
      <w:r w:rsidR="007A317F" w:rsidRPr="007A317F">
        <w:rPr>
          <w:rFonts w:asciiTheme="minorHAnsi" w:hAnsiTheme="minorHAnsi" w:cstheme="minorHAnsi"/>
          <w:sz w:val="16"/>
          <w:szCs w:val="16"/>
        </w:rPr>
        <w:t>9</w:t>
      </w:r>
      <w:r w:rsidRPr="007A317F">
        <w:rPr>
          <w:rFonts w:asciiTheme="minorHAnsi" w:hAnsiTheme="minorHAnsi" w:cstheme="minorHAnsi"/>
          <w:sz w:val="16"/>
          <w:szCs w:val="16"/>
        </w:rPr>
        <w:t xml:space="preserve">. настоящего Договора.  Корректировка возможна в следующем расчетном </w:t>
      </w:r>
      <w:proofErr w:type="gramStart"/>
      <w:r w:rsidRPr="007A317F">
        <w:rPr>
          <w:rFonts w:asciiTheme="minorHAnsi" w:hAnsiTheme="minorHAnsi" w:cstheme="minorHAnsi"/>
          <w:sz w:val="16"/>
          <w:szCs w:val="16"/>
        </w:rPr>
        <w:t>периоде,  в</w:t>
      </w:r>
      <w:proofErr w:type="gramEnd"/>
      <w:r w:rsidRPr="007A317F">
        <w:rPr>
          <w:rFonts w:asciiTheme="minorHAnsi" w:hAnsiTheme="minorHAnsi" w:cstheme="minorHAnsi"/>
          <w:sz w:val="16"/>
          <w:szCs w:val="16"/>
        </w:rPr>
        <w:t xml:space="preserve"> случае предоставления Потребителем отчета о потреблении тепловой энергии, предусмотренной п. 3.1.1</w:t>
      </w:r>
      <w:r w:rsidR="007A317F" w:rsidRPr="007A317F">
        <w:rPr>
          <w:rFonts w:asciiTheme="minorHAnsi" w:hAnsiTheme="minorHAnsi" w:cstheme="minorHAnsi"/>
          <w:sz w:val="16"/>
          <w:szCs w:val="16"/>
        </w:rPr>
        <w:t>3</w:t>
      </w:r>
      <w:r w:rsidRPr="007A317F">
        <w:rPr>
          <w:rFonts w:asciiTheme="minorHAnsi" w:hAnsiTheme="minorHAnsi" w:cstheme="minorHAnsi"/>
          <w:sz w:val="16"/>
          <w:szCs w:val="16"/>
        </w:rPr>
        <w:t>. настоящего</w:t>
      </w:r>
      <w:r w:rsidRPr="00A44B07">
        <w:rPr>
          <w:rFonts w:asciiTheme="minorHAnsi" w:hAnsiTheme="minorHAnsi" w:cstheme="minorHAnsi"/>
          <w:sz w:val="16"/>
          <w:szCs w:val="16"/>
        </w:rPr>
        <w:t xml:space="preserve"> Договора.</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При невозможности измерения объема невозвращенного теплоносителя приборами учета Потребителя и ТСО масса теплоносителя (</w:t>
      </w:r>
      <w:proofErr w:type="spellStart"/>
      <w:r w:rsidRPr="00A44B07">
        <w:rPr>
          <w:rFonts w:asciiTheme="minorHAnsi" w:hAnsiTheme="minorHAnsi" w:cstheme="minorHAnsi"/>
          <w:sz w:val="16"/>
          <w:szCs w:val="16"/>
        </w:rPr>
        <w:t>тн</w:t>
      </w:r>
      <w:proofErr w:type="spellEnd"/>
      <w:r w:rsidRPr="00A44B07">
        <w:rPr>
          <w:rFonts w:asciiTheme="minorHAnsi" w:hAnsiTheme="minorHAnsi" w:cstheme="minorHAnsi"/>
          <w:sz w:val="16"/>
          <w:szCs w:val="16"/>
        </w:rPr>
        <w:t>) приводится к объемной величине (м</w:t>
      </w:r>
      <w:r w:rsidRPr="00A44B07">
        <w:rPr>
          <w:rFonts w:asciiTheme="minorHAnsi" w:hAnsiTheme="minorHAnsi" w:cstheme="minorHAnsi"/>
          <w:sz w:val="16"/>
          <w:szCs w:val="16"/>
          <w:vertAlign w:val="superscript"/>
        </w:rPr>
        <w:t>3</w:t>
      </w:r>
      <w:r w:rsidRPr="00A44B07">
        <w:rPr>
          <w:rFonts w:asciiTheme="minorHAnsi" w:hAnsiTheme="minorHAnsi" w:cstheme="minorHAnsi"/>
          <w:sz w:val="16"/>
          <w:szCs w:val="16"/>
        </w:rPr>
        <w:t xml:space="preserve">) </w:t>
      </w:r>
      <w:proofErr w:type="gramStart"/>
      <w:r w:rsidRPr="00A44B07">
        <w:rPr>
          <w:rFonts w:asciiTheme="minorHAnsi" w:hAnsiTheme="minorHAnsi" w:cstheme="minorHAnsi"/>
          <w:sz w:val="16"/>
          <w:szCs w:val="16"/>
        </w:rPr>
        <w:t>через  значение</w:t>
      </w:r>
      <w:proofErr w:type="gramEnd"/>
      <w:r w:rsidRPr="00A44B07">
        <w:rPr>
          <w:rFonts w:asciiTheme="minorHAnsi" w:hAnsiTheme="minorHAnsi" w:cstheme="minorHAnsi"/>
          <w:sz w:val="16"/>
          <w:szCs w:val="16"/>
        </w:rPr>
        <w:t xml:space="preserve"> плотности воды, при средней температуре в подающем и обратном трубопроводах за отчетный период, согласно  ГСССД  2-77 «Вода, плотность при атмосферном давлении и температурах от 0 до 100 С».</w:t>
      </w:r>
    </w:p>
    <w:p w:rsidR="00B443A6" w:rsidRPr="00A44B07" w:rsidRDefault="00195C87" w:rsidP="0093725B">
      <w:pPr>
        <w:pStyle w:val="a9"/>
        <w:numPr>
          <w:ilvl w:val="1"/>
          <w:numId w:val="8"/>
        </w:numPr>
        <w:tabs>
          <w:tab w:val="left" w:pos="426"/>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В иных случаях Стороны при определении объема тепловой энергии, теплоносителя руководствуются действующими нормативно-правовыми актами РФ. </w:t>
      </w:r>
    </w:p>
    <w:p w:rsidR="00B443A6" w:rsidRPr="00A44B07" w:rsidRDefault="00B443A6" w:rsidP="00B443A6">
      <w:pPr>
        <w:pStyle w:val="a9"/>
        <w:numPr>
          <w:ilvl w:val="0"/>
          <w:numId w:val="8"/>
        </w:numPr>
        <w:tabs>
          <w:tab w:val="left" w:pos="284"/>
        </w:tabs>
        <w:spacing w:line="276" w:lineRule="auto"/>
        <w:ind w:left="0" w:firstLine="0"/>
        <w:rPr>
          <w:rFonts w:asciiTheme="minorHAnsi" w:hAnsiTheme="minorHAnsi" w:cstheme="minorHAnsi"/>
          <w:bCs/>
          <w:sz w:val="16"/>
          <w:szCs w:val="16"/>
        </w:rPr>
      </w:pPr>
      <w:r w:rsidRPr="00A44B07">
        <w:rPr>
          <w:rFonts w:asciiTheme="minorHAnsi" w:hAnsiTheme="minorHAnsi" w:cstheme="minorHAnsi"/>
          <w:b/>
          <w:sz w:val="16"/>
          <w:szCs w:val="16"/>
        </w:rPr>
        <w:t>ТАРИФЫ</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Расчет за поставленн</w:t>
      </w:r>
      <w:r w:rsidR="0084794E" w:rsidRPr="00A44B07">
        <w:rPr>
          <w:rFonts w:asciiTheme="minorHAnsi" w:hAnsiTheme="minorHAnsi" w:cstheme="minorHAnsi"/>
          <w:sz w:val="16"/>
          <w:szCs w:val="16"/>
        </w:rPr>
        <w:t>ую</w:t>
      </w:r>
      <w:r w:rsidRPr="00A44B07">
        <w:rPr>
          <w:rFonts w:asciiTheme="minorHAnsi" w:hAnsiTheme="minorHAnsi" w:cstheme="minorHAnsi"/>
          <w:sz w:val="16"/>
          <w:szCs w:val="16"/>
        </w:rPr>
        <w:t xml:space="preserve"> Потребителю тепловую энергию производится по тарифам соответствующих групп потребителей, увеличенным на сумму налога на добавленную стоимость.</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r w:rsidRPr="00A44B07">
        <w:rPr>
          <w:rFonts w:asciiTheme="minorHAnsi" w:hAnsiTheme="minorHAnsi" w:cstheme="minorHAnsi"/>
          <w:sz w:val="16"/>
          <w:szCs w:val="16"/>
        </w:rPr>
        <w:t>Тарифы утверждаются органом исполнительной власти субъекта Российской Федерации в области государственного регулирования цен (тарифов).</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 Изменение тарифов допускается в случаях и в порядке, предусмотренном законодательством, и не является основанием для изменения Договора.</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Потребитель считается поставленным в известность об изменении тарифов на тепловую энергию и теплоноситель с момента их опубликования на официальном сайте в информационно-телекоммуникационной сети </w:t>
      </w:r>
      <w:r w:rsidR="0084794E" w:rsidRPr="00A44B07">
        <w:rPr>
          <w:rFonts w:asciiTheme="minorHAnsi" w:hAnsiTheme="minorHAnsi" w:cstheme="minorHAnsi"/>
          <w:sz w:val="16"/>
          <w:szCs w:val="16"/>
        </w:rPr>
        <w:t>«</w:t>
      </w:r>
      <w:r w:rsidRPr="00A44B07">
        <w:rPr>
          <w:rFonts w:asciiTheme="minorHAnsi" w:hAnsiTheme="minorHAnsi" w:cstheme="minorHAnsi"/>
          <w:sz w:val="16"/>
          <w:szCs w:val="16"/>
        </w:rPr>
        <w:t>Интернет</w:t>
      </w:r>
      <w:r w:rsidR="0084794E" w:rsidRPr="00A44B07">
        <w:rPr>
          <w:rFonts w:asciiTheme="minorHAnsi" w:hAnsiTheme="minorHAnsi" w:cstheme="minorHAnsi"/>
          <w:sz w:val="16"/>
          <w:szCs w:val="16"/>
        </w:rPr>
        <w:t>»</w:t>
      </w:r>
      <w:r w:rsidRPr="00A44B07">
        <w:rPr>
          <w:rFonts w:asciiTheme="minorHAnsi" w:hAnsiTheme="minorHAnsi" w:cstheme="minorHAnsi"/>
          <w:sz w:val="16"/>
          <w:szCs w:val="16"/>
        </w:rPr>
        <w:t xml:space="preserve">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rsidR="00B443A6" w:rsidRPr="00A44B07" w:rsidRDefault="005E3770" w:rsidP="005E3770">
      <w:pPr>
        <w:pStyle w:val="a9"/>
        <w:numPr>
          <w:ilvl w:val="0"/>
          <w:numId w:val="8"/>
        </w:numPr>
        <w:tabs>
          <w:tab w:val="left" w:pos="284"/>
        </w:tabs>
        <w:spacing w:before="120" w:after="120" w:line="276" w:lineRule="auto"/>
        <w:ind w:left="0" w:firstLine="0"/>
        <w:rPr>
          <w:rFonts w:asciiTheme="minorHAnsi" w:hAnsiTheme="minorHAnsi" w:cstheme="minorHAnsi"/>
          <w:bCs/>
          <w:sz w:val="16"/>
          <w:szCs w:val="16"/>
        </w:rPr>
      </w:pPr>
      <w:r w:rsidRPr="00A44B07">
        <w:rPr>
          <w:rFonts w:asciiTheme="minorHAnsi" w:hAnsiTheme="minorHAnsi" w:cstheme="minorHAnsi"/>
          <w:b/>
          <w:sz w:val="16"/>
          <w:szCs w:val="16"/>
        </w:rPr>
        <w:t>РАСЧЕТЫ ЗА ПОЛЬЗОВАНИЕ ТЕПЛОВОЙ ЭНЕРГИЕЙ. ДОКУМЕНТООБОРОТ.</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Расчетный период для расчета за тепловую энергию устанавливается равным календарному месяцу.</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Расчет стоимости потребленной тепловой энергии и теплоносителя за расчетный период производится за количество тепловой энергии, определенное в соответствии с условиями настоящего Договора, по тарифу, установленному на основании постановлений или решений уполномоченного органа исполнительной власти субъекта Российской Федерации. </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r w:rsidRPr="00A44B07">
        <w:rPr>
          <w:rFonts w:asciiTheme="minorHAnsi" w:hAnsiTheme="minorHAnsi" w:cstheme="minorHAnsi"/>
          <w:sz w:val="16"/>
          <w:szCs w:val="16"/>
        </w:rPr>
        <w:t xml:space="preserve">Оплата за потребленную тепловую энергию производится Потребителем до 15 числа месяца, следующего за расчетным периодом. При </w:t>
      </w:r>
      <w:proofErr w:type="gramStart"/>
      <w:r w:rsidRPr="00A44B07">
        <w:rPr>
          <w:rFonts w:asciiTheme="minorHAnsi" w:hAnsiTheme="minorHAnsi" w:cstheme="minorHAnsi"/>
          <w:sz w:val="16"/>
          <w:szCs w:val="16"/>
        </w:rPr>
        <w:t>этом  платежи</w:t>
      </w:r>
      <w:proofErr w:type="gramEnd"/>
      <w:r w:rsidRPr="00A44B07">
        <w:rPr>
          <w:rFonts w:asciiTheme="minorHAnsi" w:hAnsiTheme="minorHAnsi" w:cstheme="minorHAnsi"/>
          <w:sz w:val="16"/>
          <w:szCs w:val="16"/>
        </w:rPr>
        <w:t xml:space="preserve"> собственников и нанимателей помещений в многоквартирном доме, поступившие до  15 числа месяца, следующего за расчетным периодом на расчетный счет Потребителя, подлежат перечислению со стороны Потребителя в пользу ТСО, не позднее рабочего дня, следующего </w:t>
      </w:r>
      <w:r w:rsidRPr="00A44B07">
        <w:rPr>
          <w:rFonts w:asciiTheme="minorHAnsi" w:hAnsiTheme="minorHAnsi" w:cstheme="minorHAnsi"/>
          <w:sz w:val="16"/>
          <w:szCs w:val="16"/>
        </w:rPr>
        <w:lastRenderedPageBreak/>
        <w:t>за днем поступления платежей собственников помещений в многоквартирном доме и нанимателей помещений в многоквартирном доме Потребителю.</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r w:rsidRPr="00A44B07">
        <w:rPr>
          <w:rFonts w:asciiTheme="minorHAnsi" w:hAnsiTheme="minorHAnsi" w:cstheme="minorHAnsi"/>
          <w:sz w:val="16"/>
          <w:szCs w:val="16"/>
        </w:rPr>
        <w:t>Датой оплаты потребленной тепловой энергии и теплоносителя считается дата зачисления денежных средств на расчетный счет ТСО.</w:t>
      </w:r>
    </w:p>
    <w:p w:rsidR="00A44B07" w:rsidRDefault="005E3770"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bCs/>
          <w:sz w:val="16"/>
          <w:szCs w:val="16"/>
        </w:rPr>
        <w:t>В случае, если на основании решения общего собрания собственников жилья,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вносят плату за коммунальную услугу (за исключением платы за коммунальную услугу, потребляемую при использовании общего имущества в многоквартирном доме) непосредственно ТСО, то при проведении Сторонами сверки расчетов, раздельно указываются начисления, размеры платежей и задолженность Исполнителя в части внесения платы за коммунальную услугу, потребляемую при использовании общего имущества в многоквартирном доме, и в части внесения платы за соответствующую коммунальную услугу потребителями на 1 (первое) число месяца, следующего за расчетным периодом.</w:t>
      </w:r>
    </w:p>
    <w:p w:rsidR="00A44B07" w:rsidRPr="00A44B07" w:rsidRDefault="00A44B0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bCs/>
          <w:sz w:val="16"/>
          <w:szCs w:val="16"/>
        </w:rPr>
        <w:t>Количество тепловой энергии</w:t>
      </w:r>
      <w:r w:rsidR="0093725B">
        <w:rPr>
          <w:rFonts w:asciiTheme="minorHAnsi" w:hAnsiTheme="minorHAnsi" w:cstheme="minorHAnsi"/>
          <w:bCs/>
          <w:sz w:val="16"/>
          <w:szCs w:val="16"/>
        </w:rPr>
        <w:t>,</w:t>
      </w:r>
      <w:r w:rsidRPr="00A44B07">
        <w:rPr>
          <w:rFonts w:asciiTheme="minorHAnsi" w:hAnsiTheme="minorHAnsi" w:cstheme="minorHAnsi"/>
          <w:bCs/>
          <w:sz w:val="16"/>
          <w:szCs w:val="16"/>
        </w:rPr>
        <w:t xml:space="preserve"> </w:t>
      </w:r>
      <w:r>
        <w:rPr>
          <w:rFonts w:asciiTheme="minorHAnsi" w:hAnsiTheme="minorHAnsi" w:cstheme="minorHAnsi"/>
          <w:bCs/>
          <w:sz w:val="16"/>
          <w:szCs w:val="16"/>
        </w:rPr>
        <w:t>использованно</w:t>
      </w:r>
      <w:r w:rsidR="0093725B">
        <w:rPr>
          <w:rFonts w:asciiTheme="minorHAnsi" w:hAnsiTheme="minorHAnsi" w:cstheme="minorHAnsi"/>
          <w:bCs/>
          <w:sz w:val="16"/>
          <w:szCs w:val="16"/>
        </w:rPr>
        <w:t>й</w:t>
      </w:r>
      <w:r>
        <w:rPr>
          <w:rFonts w:asciiTheme="minorHAnsi" w:hAnsiTheme="minorHAnsi" w:cstheme="minorHAnsi"/>
          <w:bCs/>
          <w:sz w:val="16"/>
          <w:szCs w:val="16"/>
        </w:rPr>
        <w:t xml:space="preserve"> для подогрева воды</w:t>
      </w:r>
      <w:r w:rsidR="0093725B">
        <w:rPr>
          <w:rFonts w:asciiTheme="minorHAnsi" w:hAnsiTheme="minorHAnsi" w:cstheme="minorHAnsi"/>
          <w:bCs/>
          <w:sz w:val="16"/>
          <w:szCs w:val="16"/>
        </w:rPr>
        <w:t xml:space="preserve"> </w:t>
      </w:r>
      <w:r w:rsidRPr="00A44B07">
        <w:rPr>
          <w:rFonts w:asciiTheme="minorHAnsi" w:hAnsiTheme="minorHAnsi" w:cstheme="minorHAnsi"/>
          <w:bCs/>
          <w:sz w:val="16"/>
          <w:szCs w:val="16"/>
        </w:rPr>
        <w:t xml:space="preserve">на общедомовые нужды в многоквартирных домах, которое определяется как разница, между количеством тепловой энергии, определенный по </w:t>
      </w:r>
      <w:r>
        <w:rPr>
          <w:rFonts w:asciiTheme="minorHAnsi" w:hAnsiTheme="minorHAnsi" w:cstheme="minorHAnsi"/>
          <w:bCs/>
          <w:sz w:val="16"/>
          <w:szCs w:val="16"/>
        </w:rPr>
        <w:t>общедомовым приборам учета</w:t>
      </w:r>
      <w:r w:rsidRPr="00A44B07">
        <w:rPr>
          <w:rFonts w:asciiTheme="minorHAnsi" w:hAnsiTheme="minorHAnsi" w:cstheme="minorHAnsi"/>
          <w:bCs/>
          <w:sz w:val="16"/>
          <w:szCs w:val="16"/>
        </w:rPr>
        <w:t xml:space="preserve"> полученного коммунального ресурса теплой энергии</w:t>
      </w:r>
      <w:r w:rsidR="0093725B">
        <w:rPr>
          <w:rFonts w:asciiTheme="minorHAnsi" w:hAnsiTheme="minorHAnsi" w:cstheme="minorHAnsi"/>
          <w:bCs/>
          <w:sz w:val="16"/>
          <w:szCs w:val="16"/>
        </w:rPr>
        <w:t xml:space="preserve"> </w:t>
      </w:r>
      <w:r w:rsidRPr="00A44B07">
        <w:rPr>
          <w:rFonts w:asciiTheme="minorHAnsi" w:hAnsiTheme="minorHAnsi" w:cstheme="minorHAnsi"/>
          <w:bCs/>
          <w:sz w:val="16"/>
          <w:szCs w:val="16"/>
        </w:rPr>
        <w:t>и</w:t>
      </w:r>
      <w:r w:rsidR="0093725B">
        <w:rPr>
          <w:rFonts w:asciiTheme="minorHAnsi" w:hAnsiTheme="minorHAnsi" w:cstheme="minorHAnsi"/>
          <w:bCs/>
          <w:sz w:val="16"/>
          <w:szCs w:val="16"/>
        </w:rPr>
        <w:t xml:space="preserve"> </w:t>
      </w:r>
      <w:r w:rsidRPr="00A44B07">
        <w:rPr>
          <w:rFonts w:asciiTheme="minorHAnsi" w:hAnsiTheme="minorHAnsi" w:cstheme="minorHAnsi"/>
          <w:bCs/>
          <w:sz w:val="16"/>
          <w:szCs w:val="16"/>
        </w:rPr>
        <w:t xml:space="preserve">количеством тепловой энергии </w:t>
      </w:r>
      <w:r w:rsidR="0093725B">
        <w:rPr>
          <w:rFonts w:asciiTheme="minorHAnsi" w:hAnsiTheme="minorHAnsi" w:cstheme="minorHAnsi"/>
          <w:bCs/>
          <w:sz w:val="16"/>
          <w:szCs w:val="16"/>
        </w:rPr>
        <w:t>,</w:t>
      </w:r>
      <w:r w:rsidR="0093725B" w:rsidRPr="00A44B07">
        <w:rPr>
          <w:rFonts w:asciiTheme="minorHAnsi" w:hAnsiTheme="minorHAnsi" w:cstheme="minorHAnsi"/>
          <w:bCs/>
          <w:sz w:val="16"/>
          <w:szCs w:val="16"/>
        </w:rPr>
        <w:t xml:space="preserve"> </w:t>
      </w:r>
      <w:r w:rsidR="0093725B">
        <w:rPr>
          <w:rFonts w:asciiTheme="minorHAnsi" w:hAnsiTheme="minorHAnsi" w:cstheme="minorHAnsi"/>
          <w:bCs/>
          <w:sz w:val="16"/>
          <w:szCs w:val="16"/>
        </w:rPr>
        <w:t>использованной для подогрева воды</w:t>
      </w:r>
      <w:r w:rsidRPr="00A44B07">
        <w:rPr>
          <w:rFonts w:asciiTheme="minorHAnsi" w:hAnsiTheme="minorHAnsi" w:cstheme="minorHAnsi"/>
          <w:bCs/>
          <w:sz w:val="16"/>
          <w:szCs w:val="16"/>
        </w:rPr>
        <w:t xml:space="preserve">, определенное по индивидуальным приборам учета ГВС жилых и нежилых </w:t>
      </w:r>
      <w:r w:rsidR="0093725B" w:rsidRPr="00A44B07">
        <w:rPr>
          <w:rFonts w:asciiTheme="minorHAnsi" w:hAnsiTheme="minorHAnsi" w:cstheme="minorHAnsi"/>
          <w:bCs/>
          <w:sz w:val="16"/>
          <w:szCs w:val="16"/>
        </w:rPr>
        <w:t>помещений,</w:t>
      </w:r>
      <w:r w:rsidRPr="00A44B07">
        <w:rPr>
          <w:rFonts w:asciiTheme="minorHAnsi" w:hAnsiTheme="minorHAnsi" w:cstheme="minorHAnsi"/>
          <w:bCs/>
          <w:sz w:val="16"/>
          <w:szCs w:val="16"/>
        </w:rPr>
        <w:t xml:space="preserve"> не оборудованных </w:t>
      </w:r>
      <w:r w:rsidR="00FE4261">
        <w:rPr>
          <w:rFonts w:asciiTheme="minorHAnsi" w:hAnsiTheme="minorHAnsi" w:cstheme="minorHAnsi"/>
          <w:bCs/>
          <w:sz w:val="16"/>
          <w:szCs w:val="16"/>
        </w:rPr>
        <w:t>индивидуальными приборами учета</w:t>
      </w:r>
      <w:r w:rsidRPr="00A44B07">
        <w:rPr>
          <w:rFonts w:asciiTheme="minorHAnsi" w:hAnsiTheme="minorHAnsi" w:cstheme="minorHAnsi"/>
          <w:bCs/>
          <w:sz w:val="16"/>
          <w:szCs w:val="16"/>
        </w:rPr>
        <w:t xml:space="preserve"> Потребитель оплачивает ТСО по тарифам на тепловую энергию, утвержденным </w:t>
      </w:r>
      <w:r w:rsidR="0093725B" w:rsidRPr="00A44B07">
        <w:rPr>
          <w:rFonts w:asciiTheme="minorHAnsi" w:hAnsiTheme="minorHAnsi" w:cstheme="minorHAnsi"/>
          <w:sz w:val="16"/>
          <w:szCs w:val="16"/>
        </w:rPr>
        <w:t>орган</w:t>
      </w:r>
      <w:r w:rsidR="0093725B">
        <w:rPr>
          <w:rFonts w:asciiTheme="minorHAnsi" w:hAnsiTheme="minorHAnsi" w:cstheme="minorHAnsi"/>
          <w:sz w:val="16"/>
          <w:szCs w:val="16"/>
        </w:rPr>
        <w:t>ом</w:t>
      </w:r>
      <w:r w:rsidR="0093725B" w:rsidRPr="00A44B07">
        <w:rPr>
          <w:rFonts w:asciiTheme="minorHAnsi" w:hAnsiTheme="minorHAnsi" w:cstheme="minorHAnsi"/>
          <w:sz w:val="16"/>
          <w:szCs w:val="16"/>
        </w:rPr>
        <w:t xml:space="preserve"> исполнительной власти субъекта Российской Федерации в области государственного регулирования цен (тарифов)</w:t>
      </w:r>
      <w:r w:rsidRPr="00A44B07">
        <w:rPr>
          <w:rFonts w:asciiTheme="minorHAnsi" w:hAnsiTheme="minorHAnsi" w:cstheme="minorHAnsi"/>
          <w:bCs/>
          <w:sz w:val="16"/>
          <w:szCs w:val="16"/>
        </w:rPr>
        <w:t>.</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Для своевременного произведения расчетов за потребленную тепловую энергию и теплоноситель Потребитель обязан ежемесячно в срок до 5 (пятого) числа месяца, следующего за расчетным периодом, получить в ТСО (по адресу:</w:t>
      </w:r>
      <w:r w:rsidR="005E3770" w:rsidRPr="00A44B07">
        <w:rPr>
          <w:rFonts w:asciiTheme="minorHAnsi" w:hAnsiTheme="minorHAnsi" w:cstheme="minorHAnsi"/>
          <w:sz w:val="16"/>
          <w:szCs w:val="16"/>
        </w:rPr>
        <w:t xml:space="preserve"> </w:t>
      </w:r>
      <w:proofErr w:type="spellStart"/>
      <w:r w:rsidR="005E3770" w:rsidRPr="00A44B07">
        <w:rPr>
          <w:rFonts w:asciiTheme="minorHAnsi" w:hAnsiTheme="minorHAnsi" w:cstheme="minorHAnsi"/>
          <w:sz w:val="16"/>
          <w:szCs w:val="16"/>
        </w:rPr>
        <w:t>г.Коркино</w:t>
      </w:r>
      <w:proofErr w:type="spellEnd"/>
      <w:r w:rsidR="005E3770" w:rsidRPr="00A44B07">
        <w:rPr>
          <w:rFonts w:asciiTheme="minorHAnsi" w:hAnsiTheme="minorHAnsi" w:cstheme="minorHAnsi"/>
          <w:sz w:val="16"/>
          <w:szCs w:val="16"/>
        </w:rPr>
        <w:t>, ул. Ленина, д.21</w:t>
      </w:r>
      <w:r w:rsidRPr="00A44B07">
        <w:rPr>
          <w:rFonts w:asciiTheme="minorHAnsi" w:hAnsiTheme="minorHAnsi" w:cstheme="minorHAnsi"/>
          <w:sz w:val="16"/>
          <w:szCs w:val="16"/>
        </w:rPr>
        <w:t>) счет-фактуру и акт приема-передачи за поставленную тепловую энергию в расчетном периоде (указанные документы выдаются на руки под роспись, лицу, являющемуся уполномоченным на получение расчетных документов имеющему доверенность на получение счета-фактуры и акта приема-передачи).</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Счета, счета-фактуры, Акты приема-передачи ТСО может выставить Потребителю в электронном виде (далее – электронные документы) посредством электронного документооборота с использованием электронной цифровой подписи (далее – ЭДО) через согласованного Оператора электронного документооборота (далее – Оператор ЭДО).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При выставлении и получении электронных документов Стороны руководствуются Федеральными законами №63-ФЗ от 06.04.2011 «Об электронной подписи» и №402-ФЗ от 06.12.2011 «О бухгалтерском учете», положениями ст.93 и ст.169 Налогового кодекса РФ, Порядком выставления и получения счетов-фактур в электронном виде по телекоммуникационным каналам связи с применением электронной цифровой подписи, утвержденным Приказом Минфина РФ от 10.11.2015 № 174н.</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r w:rsidRPr="00A44B07">
        <w:rPr>
          <w:rFonts w:asciiTheme="minorHAnsi" w:hAnsiTheme="minorHAnsi" w:cstheme="minorHAnsi"/>
          <w:sz w:val="16"/>
          <w:szCs w:val="16"/>
        </w:rPr>
        <w:t>Датой выставления Потребителю электронных документов по телекоммуникационным каналам связи считается дата поступления файла с документами Оператору ЭДО от ТСО, указанная в подтверждении этого Оператора ЭДО.</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Стороны признают, что используемые Сторонами электронные документы, подписанные квалифицированным сертификатом ЭЦП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и заверенными оттисками печатей Сторон (независимо от того существуют такие документы на бумажных носителях или нет), только при соблюдении правил формирования и порядка передачи электронных документов, устано</w:t>
      </w:r>
      <w:r w:rsidR="00B443A6" w:rsidRPr="00A44B07">
        <w:rPr>
          <w:rFonts w:asciiTheme="minorHAnsi" w:hAnsiTheme="minorHAnsi" w:cstheme="minorHAnsi"/>
          <w:sz w:val="16"/>
          <w:szCs w:val="16"/>
        </w:rPr>
        <w:t>вленных настоящим Договором</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proofErr w:type="gramStart"/>
      <w:r w:rsidRPr="00A44B07">
        <w:rPr>
          <w:rFonts w:asciiTheme="minorHAnsi" w:hAnsiTheme="minorHAnsi" w:cstheme="minorHAnsi"/>
          <w:sz w:val="16"/>
          <w:szCs w:val="16"/>
        </w:rPr>
        <w:t>Сведения</w:t>
      </w:r>
      <w:proofErr w:type="gramEnd"/>
      <w:r w:rsidRPr="00A44B07">
        <w:rPr>
          <w:rFonts w:asciiTheme="minorHAnsi" w:hAnsiTheme="minorHAnsi" w:cstheme="minorHAnsi"/>
          <w:sz w:val="16"/>
          <w:szCs w:val="16"/>
        </w:rPr>
        <w:t xml:space="preserve"> содержащиеся в документах, признаются Сторонами конфиденциальными. Стороны обязуются обеспечить недоступность указанных сведений для третьих лиц.</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В течение 3 (трех) рабочих дней Потребитель должен подписать акт приема-передачи тепловой энергии и возвратить второй экземпляр в ТСО либо предоставить мотивированный отказ. В случае неполучения или невозврата Потребителем акта приема-передачи тепловой энергии в указанный срок такой акт считается согласованным Сторонами и не может быть оспоренным.</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При оплате стоимости потребленной тепловой энергии Потребитель указывает назначение платежа (за тепловую энергию), дату и номер договора теплоснабжения, дату и номер выставленного ТСО счета-фактуры, период, за который производится оплата, согласованный с ТСО. В случае не указания периода, за который производится оплата, полученная сумма направляется на погашение долгов в порядке их календарной очередности, а при их отсутствии – в оплату плановых платежей Потребителя в качестве аванса следующего расчетного периода.</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При получении от Потребителя аванса, в счет предстоящей поставки тепловой энергии и теплоносителя, ТСО выставляет Потребителю счет-фактуру на сумму полученного аванса. Счет-фактуру Потребитель самостоятельно получает в ТСО по адресу, указанному в п. </w:t>
      </w:r>
      <w:proofErr w:type="gramStart"/>
      <w:r w:rsidRPr="00A44B07">
        <w:rPr>
          <w:rFonts w:asciiTheme="minorHAnsi" w:hAnsiTheme="minorHAnsi" w:cstheme="minorHAnsi"/>
          <w:sz w:val="16"/>
          <w:szCs w:val="16"/>
        </w:rPr>
        <w:t>7.3 .</w:t>
      </w:r>
      <w:proofErr w:type="gramEnd"/>
    </w:p>
    <w:p w:rsidR="00B443A6" w:rsidRPr="00A44B07" w:rsidRDefault="00195C87" w:rsidP="0093725B">
      <w:pPr>
        <w:pStyle w:val="a9"/>
        <w:numPr>
          <w:ilvl w:val="1"/>
          <w:numId w:val="8"/>
        </w:numPr>
        <w:tabs>
          <w:tab w:val="left" w:pos="284"/>
          <w:tab w:val="left" w:pos="567"/>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ТСО и Потребитель обязаны ежеквартально производить сверку взаиморасчетов за потребленную тепловую энергию, оформив ее актом, подписанным уполномоченными лицами Сторон.</w:t>
      </w:r>
    </w:p>
    <w:p w:rsidR="00B443A6" w:rsidRPr="00A44B07" w:rsidRDefault="00195C87" w:rsidP="0093725B">
      <w:pPr>
        <w:pStyle w:val="a9"/>
        <w:numPr>
          <w:ilvl w:val="1"/>
          <w:numId w:val="8"/>
        </w:numPr>
        <w:tabs>
          <w:tab w:val="left" w:pos="284"/>
          <w:tab w:val="left" w:pos="567"/>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ТСО не позднее 5 (пятого) числа второго месяца, следующего за истекшим </w:t>
      </w:r>
      <w:proofErr w:type="gramStart"/>
      <w:r w:rsidRPr="00A44B07">
        <w:rPr>
          <w:rFonts w:asciiTheme="minorHAnsi" w:hAnsiTheme="minorHAnsi" w:cstheme="minorHAnsi"/>
          <w:sz w:val="16"/>
          <w:szCs w:val="16"/>
        </w:rPr>
        <w:t>кварталом,  направляет</w:t>
      </w:r>
      <w:proofErr w:type="gramEnd"/>
      <w:r w:rsidRPr="00A44B07">
        <w:rPr>
          <w:rFonts w:asciiTheme="minorHAnsi" w:hAnsiTheme="minorHAnsi" w:cstheme="minorHAnsi"/>
          <w:sz w:val="16"/>
          <w:szCs w:val="16"/>
        </w:rPr>
        <w:t xml:space="preserve"> Потребителю подписанный со своей стороны Акт сверки взаимных расчетов.</w:t>
      </w:r>
    </w:p>
    <w:p w:rsidR="00B443A6" w:rsidRPr="00A44B07" w:rsidRDefault="00195C87" w:rsidP="0093725B">
      <w:pPr>
        <w:pStyle w:val="a9"/>
        <w:numPr>
          <w:ilvl w:val="1"/>
          <w:numId w:val="8"/>
        </w:numPr>
        <w:tabs>
          <w:tab w:val="left" w:pos="284"/>
          <w:tab w:val="left" w:pos="567"/>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Потребитель возвращает в адрес ТСО оформленный со своей стороны Акт сверки взаимных расчетов в течение 3 (трех) рабочих дней с даты получения. В случае невозврата Потребителем Акта сверки взаимных расчетов тепловой энергии в указанный срок такой акт считается согласованным Сторонами и не может быть оспоренным.</w:t>
      </w:r>
    </w:p>
    <w:p w:rsidR="00B443A6" w:rsidRPr="00A44B07" w:rsidRDefault="00195C87" w:rsidP="0093725B">
      <w:pPr>
        <w:pStyle w:val="a9"/>
        <w:numPr>
          <w:ilvl w:val="1"/>
          <w:numId w:val="8"/>
        </w:numPr>
        <w:tabs>
          <w:tab w:val="left" w:pos="284"/>
          <w:tab w:val="left" w:pos="567"/>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Размер оплаты Потребителем тепловой энергии, отпущенных ТСО ненадлежащего качества, подлежит уменьшению в соответствии с требованиями действующего законодательства РФ</w:t>
      </w:r>
      <w:r w:rsidR="0093725B">
        <w:rPr>
          <w:rFonts w:asciiTheme="minorHAnsi" w:hAnsiTheme="minorHAnsi" w:cstheme="minorHAnsi"/>
          <w:sz w:val="16"/>
          <w:szCs w:val="16"/>
        </w:rPr>
        <w:t>.</w:t>
      </w:r>
    </w:p>
    <w:p w:rsidR="00B443A6" w:rsidRPr="00A44B07" w:rsidRDefault="00DE5ACB" w:rsidP="00DE5ACB">
      <w:pPr>
        <w:pStyle w:val="a9"/>
        <w:numPr>
          <w:ilvl w:val="0"/>
          <w:numId w:val="8"/>
        </w:numPr>
        <w:tabs>
          <w:tab w:val="left" w:pos="284"/>
        </w:tabs>
        <w:spacing w:before="120" w:after="120" w:line="276" w:lineRule="auto"/>
        <w:ind w:left="0" w:firstLine="0"/>
        <w:rPr>
          <w:rFonts w:asciiTheme="minorHAnsi" w:hAnsiTheme="minorHAnsi" w:cstheme="minorHAnsi"/>
          <w:bCs/>
          <w:sz w:val="16"/>
          <w:szCs w:val="16"/>
        </w:rPr>
      </w:pPr>
      <w:r w:rsidRPr="00A44B07">
        <w:rPr>
          <w:rFonts w:asciiTheme="minorHAnsi" w:hAnsiTheme="minorHAnsi" w:cstheme="minorHAnsi"/>
          <w:b/>
          <w:sz w:val="16"/>
          <w:szCs w:val="16"/>
        </w:rPr>
        <w:t>ОТВЕТСТВЕННОСТЬ СТОРОН</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За неисполнение или ненадлежащее исполнение условий настоящего Договора </w:t>
      </w:r>
      <w:r w:rsidRPr="00A44B07">
        <w:rPr>
          <w:rFonts w:asciiTheme="minorHAnsi" w:hAnsiTheme="minorHAnsi" w:cstheme="minorHAnsi"/>
          <w:i/>
          <w:sz w:val="16"/>
          <w:szCs w:val="16"/>
        </w:rPr>
        <w:t>С</w:t>
      </w:r>
      <w:r w:rsidRPr="00A44B07">
        <w:rPr>
          <w:rFonts w:asciiTheme="minorHAnsi" w:hAnsiTheme="minorHAnsi" w:cstheme="minorHAnsi"/>
          <w:sz w:val="16"/>
          <w:szCs w:val="16"/>
        </w:rPr>
        <w:t xml:space="preserve">тороны несут ответственность в соответствии с действующим законодательством РФ.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 В случае несоблюдения срока оплаты платежных документов:</w:t>
      </w:r>
    </w:p>
    <w:p w:rsidR="00B443A6" w:rsidRPr="00A44B07" w:rsidRDefault="00B443A6" w:rsidP="0093725B">
      <w:pPr>
        <w:pStyle w:val="a7"/>
        <w:tabs>
          <w:tab w:val="left" w:pos="284"/>
        </w:tabs>
        <w:spacing w:line="276" w:lineRule="auto"/>
        <w:jc w:val="both"/>
        <w:outlineLvl w:val="0"/>
        <w:rPr>
          <w:rFonts w:asciiTheme="minorHAnsi" w:hAnsiTheme="minorHAnsi" w:cstheme="minorHAnsi"/>
          <w:sz w:val="16"/>
          <w:szCs w:val="16"/>
        </w:rPr>
      </w:pPr>
      <w:r w:rsidRPr="00A44B07">
        <w:rPr>
          <w:rFonts w:asciiTheme="minorHAnsi" w:hAnsiTheme="minorHAnsi" w:cstheme="minorHAnsi"/>
          <w:sz w:val="16"/>
          <w:szCs w:val="16"/>
        </w:rPr>
        <w:t xml:space="preserve">- начиная со следующего, за днем наступления установленного срока оплаты до 60 дней - Потребитель  по требованию ТСО, уплачивает неустойку, исчисляемую исходя из 1/300 ставки рефинансирования Центрального банка Российской Федерации от не выплаченной в срок суммы за каждый день просрочки начиная со дня, следующего за днем наступления установленного срока оплаты, по день фактической оплаты, произведенной в течение шестидесяти календарных дней со дня наступления установленного срока оплаты, либо до истечения шестидесяти календарных дней после дня наступления установленного срока оплаты, если в шестидесятидневный срок оплата не произведена; </w:t>
      </w:r>
    </w:p>
    <w:p w:rsidR="00B443A6" w:rsidRPr="00A44B07" w:rsidRDefault="00B443A6" w:rsidP="0093725B">
      <w:pPr>
        <w:pStyle w:val="a7"/>
        <w:tabs>
          <w:tab w:val="left" w:pos="284"/>
        </w:tabs>
        <w:spacing w:line="276" w:lineRule="auto"/>
        <w:jc w:val="both"/>
        <w:outlineLvl w:val="0"/>
        <w:rPr>
          <w:rFonts w:asciiTheme="minorHAnsi" w:hAnsiTheme="minorHAnsi" w:cstheme="minorHAnsi"/>
          <w:sz w:val="16"/>
          <w:szCs w:val="16"/>
        </w:rPr>
      </w:pPr>
      <w:r w:rsidRPr="00A44B07">
        <w:rPr>
          <w:rFonts w:asciiTheme="minorHAnsi" w:hAnsiTheme="minorHAnsi" w:cstheme="minorHAnsi"/>
          <w:sz w:val="16"/>
          <w:szCs w:val="16"/>
        </w:rPr>
        <w:t xml:space="preserve">- от 61 дня до 90 дней - Потребитель  по требованию ТСО, уплачивает неустойку, исчисляемую исходя из 1/170 ставки рефинансирования Центрального банка Российской Федерации, от не выплаченной в срок суммы за каждый день просрочки, начиная с шестьдесят первого дня, следующего за днем наступления установленного срока оплаты, по день фактической оплаты, произведенной в течение девяноста календарных </w:t>
      </w:r>
      <w:r w:rsidRPr="00A44B07">
        <w:rPr>
          <w:rFonts w:asciiTheme="minorHAnsi" w:hAnsiTheme="minorHAnsi" w:cstheme="minorHAnsi"/>
          <w:sz w:val="16"/>
          <w:szCs w:val="16"/>
        </w:rPr>
        <w:lastRenderedPageBreak/>
        <w:t>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w:t>
      </w:r>
    </w:p>
    <w:p w:rsidR="00B443A6" w:rsidRPr="00A44B07" w:rsidRDefault="00B443A6" w:rsidP="0093725B">
      <w:pPr>
        <w:pStyle w:val="a7"/>
        <w:tabs>
          <w:tab w:val="left" w:pos="284"/>
        </w:tabs>
        <w:spacing w:line="276" w:lineRule="auto"/>
        <w:jc w:val="both"/>
        <w:outlineLvl w:val="0"/>
        <w:rPr>
          <w:rFonts w:asciiTheme="minorHAnsi" w:hAnsiTheme="minorHAnsi" w:cstheme="minorHAnsi"/>
          <w:sz w:val="16"/>
          <w:szCs w:val="16"/>
        </w:rPr>
      </w:pPr>
      <w:r w:rsidRPr="00A44B07">
        <w:rPr>
          <w:rFonts w:asciiTheme="minorHAnsi" w:hAnsiTheme="minorHAnsi" w:cstheme="minorHAnsi"/>
          <w:sz w:val="16"/>
          <w:szCs w:val="16"/>
        </w:rPr>
        <w:t xml:space="preserve">- от 91 дня по день фактической оплаты - </w:t>
      </w:r>
      <w:proofErr w:type="gramStart"/>
      <w:r w:rsidRPr="00A44B07">
        <w:rPr>
          <w:rFonts w:asciiTheme="minorHAnsi" w:hAnsiTheme="minorHAnsi" w:cstheme="minorHAnsi"/>
          <w:sz w:val="16"/>
          <w:szCs w:val="16"/>
        </w:rPr>
        <w:t>Потребитель  по</w:t>
      </w:r>
      <w:proofErr w:type="gramEnd"/>
      <w:r w:rsidRPr="00A44B07">
        <w:rPr>
          <w:rFonts w:asciiTheme="minorHAnsi" w:hAnsiTheme="minorHAnsi" w:cstheme="minorHAnsi"/>
          <w:sz w:val="16"/>
          <w:szCs w:val="16"/>
        </w:rPr>
        <w:t xml:space="preserve"> требованию ТСО, уплачивает неустойку, исчисляемую исходя из 1/130 ставки рефинансирования Центрального банка Российской Федерации от суммы не перечисленных (несвоевременно перечисленных) денежных средств за каждый день просрочки, начиная с девяносто первого дня, следующего за днем наступления установленного срока оплаты, по день фактической оплаты.</w:t>
      </w:r>
    </w:p>
    <w:p w:rsidR="00CE796B"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Стороны несут ответственность за несоблюдение требований к параметрам качества теплоснабжения, нарушение режима потребления тепловой энергии и теплоносителя, в том числе ответственность за нарушение условий о количестве, качестве и значениях термодинамических параметров возвращаемого теплоносителя </w:t>
      </w:r>
      <w:r w:rsidR="00195AAA" w:rsidRPr="00A44B07">
        <w:rPr>
          <w:rFonts w:asciiTheme="minorHAnsi" w:hAnsiTheme="minorHAnsi" w:cstheme="minorHAnsi"/>
          <w:sz w:val="16"/>
          <w:szCs w:val="16"/>
        </w:rPr>
        <w:t>в порядке,</w:t>
      </w:r>
      <w:r w:rsidRPr="00A44B07">
        <w:rPr>
          <w:rFonts w:asciiTheme="minorHAnsi" w:hAnsiTheme="minorHAnsi" w:cstheme="minorHAnsi"/>
          <w:sz w:val="16"/>
          <w:szCs w:val="16"/>
        </w:rPr>
        <w:t xml:space="preserve"> установленном нормами действующего законодательства. </w:t>
      </w:r>
    </w:p>
    <w:p w:rsidR="00CE796B" w:rsidRPr="00A44B07" w:rsidRDefault="00CE796B"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При невыполнении Потребителем условий договора по величине минимального перепада температур в подводящем и отводящем трубопроводах (температуре сетевой воды в отводящем трубопроводе) при соблюдении Теплоснабжающей организации температуры сетевой воды в подводящем трубопроводе, тепловая энергия, подлежащая оплате, определяется с учетом показателей договорного температурного графика.</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При нарушении режима потребления тепловой энергии, установленного п.3.1.3 – п. 3.1.4 настоящего Договора и (или) отсутствии коммерческого учета тепловой энергии в случаях, предусмотренных законодательством Российской Федерации, Потребитель несет ответственность в соответствии с действующим законодательством Российской Федерации.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Стороны освобождаются от ответственности за неисполнение или ненадлежащее исполнение обязательств по настоящему договору, если это явилось следствием обстоятельств непреодолимой силы (форс-мажор). Во избежание сомнений, событие или обстоятельство, которое не относится к чрезвычайным и непреодолимым при данных обстоятельствах, не должно рассматриваться как событие форс-мажора. Сторона, ссылающаяся на обстоятельства непреодолимой силы, обязана незамедлительно уведомить другую Сторону о наступлении подобных обстоятельств. По требованию любой из </w:t>
      </w:r>
      <w:r w:rsidRPr="00A44B07">
        <w:rPr>
          <w:rFonts w:asciiTheme="minorHAnsi" w:hAnsiTheme="minorHAnsi" w:cstheme="minorHAnsi"/>
          <w:i/>
          <w:sz w:val="16"/>
          <w:szCs w:val="16"/>
        </w:rPr>
        <w:t>С</w:t>
      </w:r>
      <w:r w:rsidRPr="00A44B07">
        <w:rPr>
          <w:rFonts w:asciiTheme="minorHAnsi" w:hAnsiTheme="minorHAnsi" w:cstheme="minorHAnsi"/>
          <w:sz w:val="16"/>
          <w:szCs w:val="16"/>
        </w:rPr>
        <w:t>торон в этом случае может быть создана комиссия, определяющая возможность дальнейшего исполнения взаимных обязательств.</w:t>
      </w:r>
    </w:p>
    <w:p w:rsidR="00B443A6" w:rsidRPr="00A44B07" w:rsidRDefault="00195C87" w:rsidP="0093725B">
      <w:pPr>
        <w:pStyle w:val="a9"/>
        <w:tabs>
          <w:tab w:val="left" w:pos="284"/>
        </w:tabs>
        <w:spacing w:line="276" w:lineRule="auto"/>
        <w:jc w:val="both"/>
        <w:rPr>
          <w:rFonts w:asciiTheme="minorHAnsi" w:hAnsiTheme="minorHAnsi" w:cstheme="minorHAnsi"/>
          <w:bCs/>
          <w:sz w:val="16"/>
          <w:szCs w:val="16"/>
        </w:rPr>
      </w:pPr>
      <w:r w:rsidRPr="00A44B07">
        <w:rPr>
          <w:rFonts w:asciiTheme="minorHAnsi" w:hAnsiTheme="minorHAnsi" w:cstheme="minorHAnsi"/>
          <w:sz w:val="16"/>
          <w:szCs w:val="16"/>
        </w:rPr>
        <w:t xml:space="preserve">При отсутствии возражений другой Стороны по факту наличия обстоятельства непреодолимой силы даты или сроки исполнения обязательств по настоящему Договору будут продлены на период времени, обоснованно необходимый для преодоления действия такой задержки. При этом Стороны заключат дополнительное соглашение, устанавливающее новые сроки и процедуру исполнения обязательств по Договору, которое после подписания ими станет неотъемлемой частью настоящего Договора, или совместно примут решение о расторжении Договора.  В случае действия форс-мажора в течение более чем 3 (трех) месяцев любая из Сторон вправе расторгнуть Договор в одностороннем порядке и провести взаимные расчеты в течение 15 (пятнадцати) дней с момента расторжения Договора.   </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ТСО не несет ответственность перед Потребителем за отпуск тепловой энергии с пониженными параметрами за те сутки, в течение которых Потребитель допускал превышение величины потребления или не соблюдал установленных для него режимов теплопотребления в случае, если данные действия Потребителя не вызваны </w:t>
      </w:r>
      <w:r w:rsidR="00195AAA" w:rsidRPr="00A44B07">
        <w:rPr>
          <w:rFonts w:asciiTheme="minorHAnsi" w:hAnsiTheme="minorHAnsi" w:cstheme="minorHAnsi"/>
          <w:sz w:val="16"/>
          <w:szCs w:val="16"/>
        </w:rPr>
        <w:t>несоблюдением ТСО</w:t>
      </w:r>
      <w:r w:rsidRPr="00A44B07">
        <w:rPr>
          <w:rFonts w:asciiTheme="minorHAnsi" w:hAnsiTheme="minorHAnsi" w:cstheme="minorHAnsi"/>
          <w:sz w:val="16"/>
          <w:szCs w:val="16"/>
        </w:rPr>
        <w:t xml:space="preserve"> требований настоящего Договора по количеству и качеству подаваемого теплоносителя.</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Потери из-за несвоевременного устранения повреждений на сетях и системах Потребителя, зафиксированные актом в присутствии Потребителя, оплачиваются </w:t>
      </w:r>
      <w:r w:rsidR="00195AAA" w:rsidRPr="00A44B07">
        <w:rPr>
          <w:rFonts w:asciiTheme="minorHAnsi" w:hAnsiTheme="minorHAnsi" w:cstheme="minorHAnsi"/>
          <w:sz w:val="16"/>
          <w:szCs w:val="16"/>
        </w:rPr>
        <w:t>Потребителем по</w:t>
      </w:r>
      <w:r w:rsidRPr="00A44B07">
        <w:rPr>
          <w:rFonts w:asciiTheme="minorHAnsi" w:hAnsiTheme="minorHAnsi" w:cstheme="minorHAnsi"/>
          <w:sz w:val="16"/>
          <w:szCs w:val="16"/>
        </w:rPr>
        <w:t xml:space="preserve"> установленному тарифу. Отказ / уклонение Потребителя от подписания акта не освобождает его от оплаты в установленном порядке.</w:t>
      </w:r>
    </w:p>
    <w:p w:rsidR="00B443A6" w:rsidRPr="00A44B07" w:rsidRDefault="00B443A6" w:rsidP="00DE5ACB">
      <w:pPr>
        <w:pStyle w:val="a9"/>
        <w:numPr>
          <w:ilvl w:val="0"/>
          <w:numId w:val="8"/>
        </w:numPr>
        <w:tabs>
          <w:tab w:val="left" w:pos="284"/>
        </w:tabs>
        <w:spacing w:before="120" w:after="120" w:line="276" w:lineRule="auto"/>
        <w:ind w:left="0" w:firstLine="0"/>
        <w:rPr>
          <w:rFonts w:asciiTheme="minorHAnsi" w:hAnsiTheme="minorHAnsi" w:cstheme="minorHAnsi"/>
          <w:bCs/>
          <w:sz w:val="16"/>
          <w:szCs w:val="16"/>
        </w:rPr>
      </w:pPr>
      <w:r w:rsidRPr="00A44B07">
        <w:rPr>
          <w:rFonts w:asciiTheme="minorHAnsi" w:hAnsiTheme="minorHAnsi" w:cstheme="minorHAnsi"/>
          <w:b/>
          <w:sz w:val="16"/>
          <w:szCs w:val="16"/>
        </w:rPr>
        <w:t>ПОРЯДОК ОБМЕНА УВЕДОМЛЕНИЯМИ</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Любое уведомление или сообщение, в том числе претензия, которое должно быть направлено в связи с вопросами, предусмотренными настоящим Договором, должно быть составлено в письменной форме и доставлено либо лично в руки, либо заказным почтовым отправлением с уведомлением о получении, если иное прямо не предусмотрено настоящим Договором для отдельных видов уведомлений / сообщений. Вручение курьером считается вручением лично в руки. Направление уведомлений или сообщений по факсу, телефону не допускается, если иное прямо не предусмотрено настоящим Договором для отдельных видов уведомлений. В любом случае не допускается направление уведомлений на или с почтовых адресов публичных электронных почтовых служб (mail.ru, yandex.ru, rambler.ru и др.).</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Все уведомления/ сообщения должны направляться по адресу соответствующей Стороны, указанному в настоящем Договоре (юридический адрес); в случае его изменения – по адресу, который во исполнение пункта </w:t>
      </w:r>
      <w:r w:rsidRPr="00BE432E">
        <w:rPr>
          <w:rFonts w:asciiTheme="minorHAnsi" w:hAnsiTheme="minorHAnsi" w:cstheme="minorHAnsi"/>
          <w:sz w:val="16"/>
          <w:szCs w:val="16"/>
        </w:rPr>
        <w:t>3.1.1</w:t>
      </w:r>
      <w:r w:rsidR="00BE432E" w:rsidRPr="00BE432E">
        <w:rPr>
          <w:rFonts w:asciiTheme="minorHAnsi" w:hAnsiTheme="minorHAnsi" w:cstheme="minorHAnsi"/>
          <w:sz w:val="16"/>
          <w:szCs w:val="16"/>
        </w:rPr>
        <w:t>7</w:t>
      </w:r>
      <w:r w:rsidRPr="00A44B07">
        <w:rPr>
          <w:rFonts w:asciiTheme="minorHAnsi" w:hAnsiTheme="minorHAnsi" w:cstheme="minorHAnsi"/>
          <w:sz w:val="16"/>
          <w:szCs w:val="16"/>
        </w:rPr>
        <w:t xml:space="preserve"> договора заранее сообщен другой Стороне.</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Все уведомления/ сообщения должны содержать информацию о том, для кого они предназначены, а также ссылку на дату и номер настоящего Договора.</w:t>
      </w:r>
    </w:p>
    <w:p w:rsidR="00B443A6" w:rsidRPr="00A44B07" w:rsidRDefault="00195C87" w:rsidP="0093725B">
      <w:pPr>
        <w:pStyle w:val="a9"/>
        <w:numPr>
          <w:ilvl w:val="1"/>
          <w:numId w:val="8"/>
        </w:numPr>
        <w:tabs>
          <w:tab w:val="left" w:pos="284"/>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Уведомление / </w:t>
      </w:r>
      <w:proofErr w:type="gramStart"/>
      <w:r w:rsidRPr="00A44B07">
        <w:rPr>
          <w:rFonts w:asciiTheme="minorHAnsi" w:hAnsiTheme="minorHAnsi" w:cstheme="minorHAnsi"/>
          <w:sz w:val="16"/>
          <w:szCs w:val="16"/>
        </w:rPr>
        <w:t>сообщение  считается</w:t>
      </w:r>
      <w:proofErr w:type="gramEnd"/>
      <w:r w:rsidRPr="00A44B07">
        <w:rPr>
          <w:rFonts w:asciiTheme="minorHAnsi" w:hAnsiTheme="minorHAnsi" w:cstheme="minorHAnsi"/>
          <w:sz w:val="16"/>
          <w:szCs w:val="16"/>
        </w:rPr>
        <w:t xml:space="preserve"> врученным</w:t>
      </w:r>
    </w:p>
    <w:p w:rsidR="00B443A6" w:rsidRPr="00A44B07" w:rsidRDefault="00B443A6" w:rsidP="0093725B">
      <w:pPr>
        <w:pStyle w:val="a7"/>
        <w:tabs>
          <w:tab w:val="left" w:pos="284"/>
        </w:tabs>
        <w:spacing w:line="276" w:lineRule="auto"/>
        <w:jc w:val="both"/>
        <w:outlineLvl w:val="0"/>
        <w:rPr>
          <w:rFonts w:asciiTheme="minorHAnsi" w:hAnsiTheme="minorHAnsi" w:cstheme="minorHAnsi"/>
          <w:sz w:val="16"/>
          <w:szCs w:val="16"/>
        </w:rPr>
      </w:pPr>
      <w:r w:rsidRPr="00A44B07">
        <w:rPr>
          <w:rFonts w:asciiTheme="minorHAnsi" w:hAnsiTheme="minorHAnsi" w:cstheme="minorHAnsi"/>
          <w:sz w:val="16"/>
          <w:szCs w:val="16"/>
        </w:rPr>
        <w:t xml:space="preserve">- </w:t>
      </w:r>
      <w:r w:rsidRPr="00A44B07">
        <w:rPr>
          <w:rFonts w:asciiTheme="minorHAnsi" w:hAnsiTheme="minorHAnsi" w:cstheme="minorHAnsi"/>
          <w:sz w:val="16"/>
          <w:szCs w:val="16"/>
        </w:rPr>
        <w:tab/>
        <w:t>при вручении лично в руки в момент доставки;</w:t>
      </w:r>
    </w:p>
    <w:p w:rsidR="00B443A6" w:rsidRPr="00A44B07" w:rsidRDefault="00B443A6" w:rsidP="0093725B">
      <w:pPr>
        <w:pStyle w:val="a7"/>
        <w:tabs>
          <w:tab w:val="left" w:pos="284"/>
        </w:tabs>
        <w:spacing w:line="276" w:lineRule="auto"/>
        <w:jc w:val="both"/>
        <w:outlineLvl w:val="0"/>
        <w:rPr>
          <w:rFonts w:asciiTheme="minorHAnsi" w:hAnsiTheme="minorHAnsi" w:cstheme="minorHAnsi"/>
          <w:sz w:val="16"/>
          <w:szCs w:val="16"/>
        </w:rPr>
      </w:pPr>
      <w:r w:rsidRPr="00A44B07">
        <w:rPr>
          <w:rFonts w:asciiTheme="minorHAnsi" w:hAnsiTheme="minorHAnsi" w:cstheme="minorHAnsi"/>
          <w:sz w:val="16"/>
          <w:szCs w:val="16"/>
        </w:rPr>
        <w:t>-</w:t>
      </w:r>
      <w:r w:rsidRPr="00A44B07">
        <w:rPr>
          <w:rFonts w:asciiTheme="minorHAnsi" w:hAnsiTheme="minorHAnsi" w:cstheme="minorHAnsi"/>
          <w:sz w:val="16"/>
          <w:szCs w:val="16"/>
        </w:rPr>
        <w:tab/>
        <w:t>при направлении заказным почтовым отправлением в момент доставки.</w:t>
      </w:r>
    </w:p>
    <w:p w:rsidR="00B443A6" w:rsidRPr="00A44B07" w:rsidRDefault="00B443A6" w:rsidP="00DE5ACB">
      <w:pPr>
        <w:pStyle w:val="a9"/>
        <w:numPr>
          <w:ilvl w:val="0"/>
          <w:numId w:val="8"/>
        </w:numPr>
        <w:tabs>
          <w:tab w:val="left" w:pos="426"/>
        </w:tabs>
        <w:spacing w:before="120" w:after="120" w:line="276" w:lineRule="auto"/>
        <w:ind w:left="0" w:firstLine="0"/>
        <w:rPr>
          <w:rFonts w:asciiTheme="minorHAnsi" w:hAnsiTheme="minorHAnsi" w:cstheme="minorHAnsi"/>
          <w:bCs/>
          <w:sz w:val="16"/>
          <w:szCs w:val="16"/>
        </w:rPr>
      </w:pPr>
      <w:r w:rsidRPr="00A44B07">
        <w:rPr>
          <w:rFonts w:asciiTheme="minorHAnsi" w:hAnsiTheme="minorHAnsi" w:cstheme="minorHAnsi"/>
          <w:b/>
          <w:sz w:val="16"/>
          <w:szCs w:val="16"/>
        </w:rPr>
        <w:t>ОСОБЫЕ УСЛОВИЯ</w:t>
      </w:r>
    </w:p>
    <w:p w:rsidR="00B443A6" w:rsidRPr="00A44B07" w:rsidRDefault="00195C87" w:rsidP="0093725B">
      <w:pPr>
        <w:pStyle w:val="a9"/>
        <w:numPr>
          <w:ilvl w:val="1"/>
          <w:numId w:val="8"/>
        </w:numPr>
        <w:tabs>
          <w:tab w:val="left" w:pos="426"/>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 xml:space="preserve">ТСО и Потребитель в случаях, не урегулированных настоящим Договором, обязуются руководствоваться действующим </w:t>
      </w:r>
      <w:r w:rsidR="00195AAA" w:rsidRPr="00A44B07">
        <w:rPr>
          <w:rFonts w:asciiTheme="minorHAnsi" w:hAnsiTheme="minorHAnsi" w:cstheme="minorHAnsi"/>
          <w:sz w:val="16"/>
          <w:szCs w:val="16"/>
        </w:rPr>
        <w:t>законодательством Российской</w:t>
      </w:r>
      <w:r w:rsidRPr="00A44B07">
        <w:rPr>
          <w:rFonts w:asciiTheme="minorHAnsi" w:hAnsiTheme="minorHAnsi" w:cstheme="minorHAnsi"/>
          <w:sz w:val="16"/>
          <w:szCs w:val="16"/>
        </w:rPr>
        <w:t xml:space="preserve"> Федерации</w:t>
      </w:r>
      <w:r w:rsidR="00B443A6" w:rsidRPr="00A44B07">
        <w:rPr>
          <w:rFonts w:asciiTheme="minorHAnsi" w:hAnsiTheme="minorHAnsi" w:cstheme="minorHAnsi"/>
          <w:sz w:val="16"/>
          <w:szCs w:val="16"/>
        </w:rPr>
        <w:t>.</w:t>
      </w:r>
    </w:p>
    <w:p w:rsidR="00195C87" w:rsidRPr="00A44B07" w:rsidRDefault="00195C87" w:rsidP="0093725B">
      <w:pPr>
        <w:pStyle w:val="a9"/>
        <w:numPr>
          <w:ilvl w:val="1"/>
          <w:numId w:val="8"/>
        </w:numPr>
        <w:tabs>
          <w:tab w:val="left" w:pos="426"/>
        </w:tabs>
        <w:spacing w:line="276" w:lineRule="auto"/>
        <w:ind w:left="0" w:firstLine="0"/>
        <w:jc w:val="both"/>
        <w:rPr>
          <w:rFonts w:asciiTheme="minorHAnsi" w:hAnsiTheme="minorHAnsi" w:cstheme="minorHAnsi"/>
          <w:bCs/>
          <w:sz w:val="16"/>
          <w:szCs w:val="16"/>
        </w:rPr>
      </w:pPr>
      <w:r w:rsidRPr="00A44B07">
        <w:rPr>
          <w:rFonts w:asciiTheme="minorHAnsi" w:hAnsiTheme="minorHAnsi" w:cstheme="minorHAnsi"/>
          <w:sz w:val="16"/>
          <w:szCs w:val="16"/>
        </w:rPr>
        <w:t>В случае вступления в законную силу закона, иного нормативного правового акта, обязательного для Сторон при исполнении настоящего Договора, Стороны обязуются привести условия настоящего Договора в соответствие с такими требованиями путем заключения дополнительного соглашения. Отсутствие дополнительного соглашения не освобождает Стороны от обязанности исполнять обязательные (императивные) правила (требования) закона.</w:t>
      </w:r>
    </w:p>
    <w:p w:rsidR="00B443A6" w:rsidRPr="00A44B07" w:rsidRDefault="00B443A6" w:rsidP="00DE5ACB">
      <w:pPr>
        <w:pStyle w:val="a7"/>
        <w:numPr>
          <w:ilvl w:val="0"/>
          <w:numId w:val="8"/>
        </w:numPr>
        <w:tabs>
          <w:tab w:val="left" w:pos="284"/>
        </w:tabs>
        <w:spacing w:before="120" w:after="120" w:line="276" w:lineRule="auto"/>
        <w:ind w:left="0" w:firstLine="0"/>
        <w:jc w:val="center"/>
        <w:outlineLvl w:val="0"/>
        <w:rPr>
          <w:rFonts w:asciiTheme="minorHAnsi" w:hAnsiTheme="minorHAnsi" w:cstheme="minorHAnsi"/>
          <w:b/>
          <w:sz w:val="16"/>
          <w:szCs w:val="16"/>
        </w:rPr>
      </w:pPr>
      <w:r w:rsidRPr="00A44B07">
        <w:rPr>
          <w:rFonts w:asciiTheme="minorHAnsi" w:hAnsiTheme="minorHAnsi" w:cstheme="minorHAnsi"/>
          <w:b/>
          <w:sz w:val="16"/>
          <w:szCs w:val="16"/>
        </w:rPr>
        <w:t>СРОК ДЕЙСТВИЯ, ПОРЯДОК РАССМОТРЕНИЯ СПОРОВ</w:t>
      </w:r>
    </w:p>
    <w:p w:rsidR="00B443A6" w:rsidRPr="00A44B07" w:rsidRDefault="00195C87" w:rsidP="0093725B">
      <w:pPr>
        <w:pStyle w:val="a7"/>
        <w:numPr>
          <w:ilvl w:val="1"/>
          <w:numId w:val="8"/>
        </w:numPr>
        <w:tabs>
          <w:tab w:val="left" w:pos="426"/>
        </w:tabs>
        <w:spacing w:line="276" w:lineRule="auto"/>
        <w:ind w:left="0" w:firstLine="0"/>
        <w:jc w:val="both"/>
        <w:outlineLvl w:val="0"/>
        <w:rPr>
          <w:rFonts w:asciiTheme="minorHAnsi" w:hAnsiTheme="minorHAnsi" w:cstheme="minorHAnsi"/>
          <w:b/>
          <w:sz w:val="16"/>
          <w:szCs w:val="16"/>
        </w:rPr>
      </w:pPr>
      <w:r w:rsidRPr="00A44B07">
        <w:rPr>
          <w:rFonts w:asciiTheme="minorHAnsi" w:hAnsiTheme="minorHAnsi" w:cstheme="minorHAnsi"/>
          <w:sz w:val="16"/>
          <w:szCs w:val="16"/>
        </w:rPr>
        <w:t>Договор заключен на срок до</w:t>
      </w:r>
      <w:r w:rsidR="00CE796B" w:rsidRPr="00A44B07">
        <w:rPr>
          <w:rFonts w:asciiTheme="minorHAnsi" w:hAnsiTheme="minorHAnsi" w:cstheme="minorHAnsi"/>
          <w:sz w:val="16"/>
          <w:szCs w:val="16"/>
        </w:rPr>
        <w:t xml:space="preserve"> «31» декабря </w:t>
      </w:r>
      <w:r w:rsidR="00195AAA">
        <w:rPr>
          <w:rFonts w:asciiTheme="minorHAnsi" w:hAnsiTheme="minorHAnsi" w:cstheme="minorHAnsi"/>
          <w:sz w:val="16"/>
          <w:szCs w:val="16"/>
        </w:rPr>
        <w:t>____________</w:t>
      </w:r>
      <w:r w:rsidRPr="00A44B07">
        <w:rPr>
          <w:rFonts w:asciiTheme="minorHAnsi" w:hAnsiTheme="minorHAnsi" w:cstheme="minorHAnsi"/>
          <w:sz w:val="16"/>
          <w:szCs w:val="16"/>
        </w:rPr>
        <w:t xml:space="preserve">г. и вступает в силу с момента его подписания и подписания всех приложений к нему. </w:t>
      </w:r>
    </w:p>
    <w:p w:rsidR="00B443A6" w:rsidRPr="00A44B07" w:rsidRDefault="00195C87" w:rsidP="0093725B">
      <w:pPr>
        <w:pStyle w:val="a7"/>
        <w:numPr>
          <w:ilvl w:val="1"/>
          <w:numId w:val="8"/>
        </w:numPr>
        <w:tabs>
          <w:tab w:val="left" w:pos="426"/>
        </w:tabs>
        <w:spacing w:line="276" w:lineRule="auto"/>
        <w:ind w:left="0" w:firstLine="0"/>
        <w:jc w:val="both"/>
        <w:outlineLvl w:val="0"/>
        <w:rPr>
          <w:rFonts w:asciiTheme="minorHAnsi" w:hAnsiTheme="minorHAnsi" w:cstheme="minorHAnsi"/>
          <w:b/>
          <w:sz w:val="16"/>
          <w:szCs w:val="16"/>
        </w:rPr>
      </w:pPr>
      <w:r w:rsidRPr="00A44B07">
        <w:rPr>
          <w:rFonts w:asciiTheme="minorHAnsi" w:hAnsiTheme="minorHAnsi" w:cstheme="minorHAnsi"/>
          <w:sz w:val="16"/>
          <w:szCs w:val="16"/>
        </w:rPr>
        <w:t>Договор составляется в 2 (двух) экземплярах, имеющих одинаковую юридическую силу. Один экземпляр для ТСО, второй для Потребителя. Все перечисленные в настоящем Договоре приложения являются его неотъемлемыми частями.</w:t>
      </w:r>
    </w:p>
    <w:p w:rsidR="00B443A6" w:rsidRPr="00A44B07" w:rsidRDefault="00195C87" w:rsidP="0093725B">
      <w:pPr>
        <w:pStyle w:val="a7"/>
        <w:numPr>
          <w:ilvl w:val="1"/>
          <w:numId w:val="8"/>
        </w:numPr>
        <w:tabs>
          <w:tab w:val="left" w:pos="426"/>
        </w:tabs>
        <w:spacing w:line="276" w:lineRule="auto"/>
        <w:ind w:left="0" w:firstLine="0"/>
        <w:jc w:val="both"/>
        <w:outlineLvl w:val="0"/>
        <w:rPr>
          <w:rFonts w:asciiTheme="minorHAnsi" w:hAnsiTheme="minorHAnsi" w:cstheme="minorHAnsi"/>
          <w:b/>
          <w:sz w:val="16"/>
          <w:szCs w:val="16"/>
        </w:rPr>
      </w:pPr>
      <w:r w:rsidRPr="00A44B07">
        <w:rPr>
          <w:rFonts w:asciiTheme="minorHAnsi" w:hAnsiTheme="minorHAnsi" w:cstheme="minorHAnsi"/>
          <w:sz w:val="16"/>
          <w:szCs w:val="16"/>
        </w:rPr>
        <w:t>Договор пролонгируется на следующий календарный год автоматически, если ни одна из Сторон за 30 дней до окончания срока его действия не потребует пересмотра его условий.</w:t>
      </w:r>
    </w:p>
    <w:p w:rsidR="00B443A6" w:rsidRPr="00A44B07" w:rsidRDefault="00195C87" w:rsidP="0093725B">
      <w:pPr>
        <w:pStyle w:val="a7"/>
        <w:numPr>
          <w:ilvl w:val="1"/>
          <w:numId w:val="8"/>
        </w:numPr>
        <w:tabs>
          <w:tab w:val="left" w:pos="426"/>
        </w:tabs>
        <w:spacing w:line="276" w:lineRule="auto"/>
        <w:ind w:left="0" w:firstLine="0"/>
        <w:jc w:val="both"/>
        <w:outlineLvl w:val="0"/>
        <w:rPr>
          <w:rFonts w:asciiTheme="minorHAnsi" w:hAnsiTheme="minorHAnsi" w:cstheme="minorHAnsi"/>
          <w:b/>
          <w:sz w:val="16"/>
          <w:szCs w:val="16"/>
        </w:rPr>
      </w:pPr>
      <w:r w:rsidRPr="00A44B07">
        <w:rPr>
          <w:rFonts w:asciiTheme="minorHAnsi" w:hAnsiTheme="minorHAnsi" w:cstheme="minorHAnsi"/>
          <w:sz w:val="16"/>
          <w:szCs w:val="16"/>
        </w:rPr>
        <w:lastRenderedPageBreak/>
        <w:t xml:space="preserve">Спор, связанный с заключением, исполнением, изменением или расторжением настоящего </w:t>
      </w:r>
      <w:r w:rsidR="00195AAA" w:rsidRPr="00A44B07">
        <w:rPr>
          <w:rFonts w:asciiTheme="minorHAnsi" w:hAnsiTheme="minorHAnsi" w:cstheme="minorHAnsi"/>
          <w:sz w:val="16"/>
          <w:szCs w:val="16"/>
        </w:rPr>
        <w:t>Договора передается</w:t>
      </w:r>
      <w:r w:rsidRPr="00A44B07">
        <w:rPr>
          <w:rFonts w:asciiTheme="minorHAnsi" w:hAnsiTheme="minorHAnsi" w:cstheme="minorHAnsi"/>
          <w:sz w:val="16"/>
          <w:szCs w:val="16"/>
        </w:rPr>
        <w:t xml:space="preserve"> на разрешение арбитражного суда Челябинской области после принятия сторонами мер по досудебному урегулированию по истечении десяти календарных дней со дня направления претензии.</w:t>
      </w:r>
    </w:p>
    <w:p w:rsidR="00195C87" w:rsidRPr="00A44B07" w:rsidRDefault="00B443A6" w:rsidP="00DE5ACB">
      <w:pPr>
        <w:pStyle w:val="a7"/>
        <w:numPr>
          <w:ilvl w:val="0"/>
          <w:numId w:val="8"/>
        </w:numPr>
        <w:tabs>
          <w:tab w:val="left" w:pos="284"/>
        </w:tabs>
        <w:spacing w:before="120" w:after="120" w:line="276" w:lineRule="auto"/>
        <w:ind w:left="0" w:firstLine="0"/>
        <w:jc w:val="center"/>
        <w:outlineLvl w:val="0"/>
        <w:rPr>
          <w:rFonts w:asciiTheme="minorHAnsi" w:hAnsiTheme="minorHAnsi" w:cstheme="minorHAnsi"/>
          <w:b/>
          <w:sz w:val="16"/>
          <w:szCs w:val="16"/>
        </w:rPr>
      </w:pPr>
      <w:r w:rsidRPr="00A44B07">
        <w:rPr>
          <w:rFonts w:asciiTheme="minorHAnsi" w:hAnsiTheme="minorHAnsi" w:cstheme="minorHAnsi"/>
          <w:b/>
          <w:sz w:val="16"/>
          <w:szCs w:val="16"/>
        </w:rPr>
        <w:t>ПРИЛОЖЕНИЯ К ДОГОВОРУ</w:t>
      </w:r>
    </w:p>
    <w:p w:rsidR="00B443A6" w:rsidRPr="00A44B07" w:rsidRDefault="00195C87" w:rsidP="0093725B">
      <w:pPr>
        <w:pStyle w:val="a7"/>
        <w:numPr>
          <w:ilvl w:val="1"/>
          <w:numId w:val="8"/>
        </w:numPr>
        <w:tabs>
          <w:tab w:val="left" w:pos="426"/>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 xml:space="preserve">Приложение № 1 </w:t>
      </w:r>
      <w:r w:rsidR="00CE796B" w:rsidRPr="00A44B07">
        <w:rPr>
          <w:rFonts w:asciiTheme="minorHAnsi" w:hAnsiTheme="minorHAnsi" w:cstheme="minorHAnsi"/>
          <w:sz w:val="16"/>
          <w:szCs w:val="16"/>
        </w:rPr>
        <w:t>Договорные объемы потребления тепловой энергии и теплоносителя домов, обслуживаемых Потребителем</w:t>
      </w:r>
      <w:r w:rsidRPr="00A44B07">
        <w:rPr>
          <w:rFonts w:asciiTheme="minorHAnsi" w:hAnsiTheme="minorHAnsi" w:cstheme="minorHAnsi"/>
          <w:sz w:val="16"/>
          <w:szCs w:val="16"/>
        </w:rPr>
        <w:t>.</w:t>
      </w:r>
    </w:p>
    <w:p w:rsidR="00B443A6" w:rsidRPr="00A44B07" w:rsidRDefault="00195C87" w:rsidP="0093725B">
      <w:pPr>
        <w:pStyle w:val="a7"/>
        <w:numPr>
          <w:ilvl w:val="1"/>
          <w:numId w:val="8"/>
        </w:numPr>
        <w:tabs>
          <w:tab w:val="left" w:pos="426"/>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 xml:space="preserve">Приложение № 2 </w:t>
      </w:r>
      <w:r w:rsidR="00A70E61" w:rsidRPr="00A44B07">
        <w:rPr>
          <w:rFonts w:asciiTheme="minorHAnsi" w:hAnsiTheme="minorHAnsi" w:cstheme="minorHAnsi"/>
          <w:sz w:val="16"/>
          <w:szCs w:val="16"/>
        </w:rPr>
        <w:t>Режимная карта</w:t>
      </w:r>
      <w:r w:rsidRPr="00A44B07">
        <w:rPr>
          <w:rFonts w:asciiTheme="minorHAnsi" w:hAnsiTheme="minorHAnsi" w:cstheme="minorHAnsi"/>
          <w:sz w:val="16"/>
          <w:szCs w:val="16"/>
        </w:rPr>
        <w:t>.</w:t>
      </w:r>
    </w:p>
    <w:p w:rsidR="00B443A6" w:rsidRPr="00A44B07" w:rsidRDefault="00195C87" w:rsidP="0093725B">
      <w:pPr>
        <w:pStyle w:val="a7"/>
        <w:numPr>
          <w:ilvl w:val="1"/>
          <w:numId w:val="8"/>
        </w:numPr>
        <w:tabs>
          <w:tab w:val="left" w:pos="426"/>
        </w:tabs>
        <w:spacing w:line="276" w:lineRule="auto"/>
        <w:ind w:left="0" w:firstLine="0"/>
        <w:jc w:val="both"/>
        <w:rPr>
          <w:rFonts w:asciiTheme="minorHAnsi" w:hAnsiTheme="minorHAnsi" w:cstheme="minorHAnsi"/>
          <w:sz w:val="16"/>
          <w:szCs w:val="16"/>
        </w:rPr>
      </w:pPr>
      <w:r w:rsidRPr="00A44B07">
        <w:rPr>
          <w:rFonts w:asciiTheme="minorHAnsi" w:hAnsiTheme="minorHAnsi" w:cstheme="minorHAnsi"/>
          <w:sz w:val="16"/>
          <w:szCs w:val="16"/>
        </w:rPr>
        <w:t>Приложение</w:t>
      </w:r>
      <w:r w:rsidR="00A70E61" w:rsidRPr="00A44B07">
        <w:rPr>
          <w:rFonts w:asciiTheme="minorHAnsi" w:hAnsiTheme="minorHAnsi" w:cstheme="minorHAnsi"/>
          <w:sz w:val="16"/>
          <w:szCs w:val="16"/>
        </w:rPr>
        <w:t xml:space="preserve"> </w:t>
      </w:r>
      <w:r w:rsidRPr="00A44B07">
        <w:rPr>
          <w:rFonts w:asciiTheme="minorHAnsi" w:hAnsiTheme="minorHAnsi" w:cstheme="minorHAnsi"/>
          <w:sz w:val="16"/>
          <w:szCs w:val="16"/>
        </w:rPr>
        <w:t>№</w:t>
      </w:r>
      <w:r w:rsidR="00A70E61" w:rsidRPr="00A44B07">
        <w:rPr>
          <w:rFonts w:asciiTheme="minorHAnsi" w:hAnsiTheme="minorHAnsi" w:cstheme="minorHAnsi"/>
          <w:sz w:val="16"/>
          <w:szCs w:val="16"/>
        </w:rPr>
        <w:t xml:space="preserve"> </w:t>
      </w:r>
      <w:r w:rsidRPr="00A44B07">
        <w:rPr>
          <w:rFonts w:asciiTheme="minorHAnsi" w:hAnsiTheme="minorHAnsi" w:cstheme="minorHAnsi"/>
          <w:sz w:val="16"/>
          <w:szCs w:val="16"/>
        </w:rPr>
        <w:t xml:space="preserve">3 </w:t>
      </w:r>
      <w:r w:rsidR="00A70E61" w:rsidRPr="00A44B07">
        <w:rPr>
          <w:rFonts w:asciiTheme="minorHAnsi" w:hAnsiTheme="minorHAnsi" w:cstheme="minorHAnsi"/>
          <w:sz w:val="16"/>
          <w:szCs w:val="16"/>
        </w:rPr>
        <w:t>Перечень и технические характеристики приборов учета</w:t>
      </w:r>
      <w:r w:rsidRPr="00A44B07">
        <w:rPr>
          <w:rFonts w:asciiTheme="minorHAnsi" w:hAnsiTheme="minorHAnsi" w:cstheme="minorHAnsi"/>
          <w:sz w:val="16"/>
          <w:szCs w:val="16"/>
        </w:rPr>
        <w:t>.</w:t>
      </w:r>
    </w:p>
    <w:p w:rsidR="00195C87" w:rsidRDefault="00195C87" w:rsidP="0093725B">
      <w:pPr>
        <w:pStyle w:val="a7"/>
        <w:numPr>
          <w:ilvl w:val="1"/>
          <w:numId w:val="8"/>
        </w:numPr>
        <w:tabs>
          <w:tab w:val="left" w:pos="426"/>
        </w:tabs>
        <w:spacing w:line="276" w:lineRule="auto"/>
        <w:ind w:left="0" w:firstLine="0"/>
        <w:jc w:val="both"/>
        <w:rPr>
          <w:rFonts w:asciiTheme="minorHAnsi" w:hAnsiTheme="minorHAnsi" w:cstheme="minorHAnsi"/>
          <w:sz w:val="16"/>
          <w:szCs w:val="16"/>
        </w:rPr>
      </w:pPr>
      <w:r w:rsidRPr="00BE432E">
        <w:rPr>
          <w:rFonts w:asciiTheme="minorHAnsi" w:hAnsiTheme="minorHAnsi" w:cstheme="minorHAnsi"/>
          <w:sz w:val="16"/>
          <w:szCs w:val="16"/>
        </w:rPr>
        <w:t>Приложе</w:t>
      </w:r>
      <w:r w:rsidR="00BE432E">
        <w:rPr>
          <w:rFonts w:asciiTheme="minorHAnsi" w:hAnsiTheme="minorHAnsi" w:cstheme="minorHAnsi"/>
          <w:sz w:val="16"/>
          <w:szCs w:val="16"/>
        </w:rPr>
        <w:t xml:space="preserve">ние № 4 </w:t>
      </w:r>
      <w:r w:rsidR="00A70E61" w:rsidRPr="00BE432E">
        <w:rPr>
          <w:rFonts w:asciiTheme="minorHAnsi" w:hAnsiTheme="minorHAnsi" w:cstheme="minorHAnsi"/>
          <w:sz w:val="16"/>
          <w:szCs w:val="16"/>
        </w:rPr>
        <w:t>Порядок определения размера сверхнормативных потерь теплоносителя через коррозийные свищи, поврежденные стыки, сальники и т.д.</w:t>
      </w:r>
    </w:p>
    <w:p w:rsidR="00336712" w:rsidRPr="00BE432E" w:rsidRDefault="00336712" w:rsidP="0093725B">
      <w:pPr>
        <w:pStyle w:val="a7"/>
        <w:numPr>
          <w:ilvl w:val="1"/>
          <w:numId w:val="8"/>
        </w:numPr>
        <w:tabs>
          <w:tab w:val="left" w:pos="426"/>
        </w:tabs>
        <w:spacing w:line="276" w:lineRule="auto"/>
        <w:ind w:left="0" w:firstLine="0"/>
        <w:jc w:val="both"/>
        <w:rPr>
          <w:rFonts w:asciiTheme="minorHAnsi" w:hAnsiTheme="minorHAnsi" w:cstheme="minorHAnsi"/>
          <w:sz w:val="16"/>
          <w:szCs w:val="16"/>
        </w:rPr>
      </w:pPr>
      <w:r>
        <w:rPr>
          <w:rFonts w:asciiTheme="minorHAnsi" w:hAnsiTheme="minorHAnsi" w:cstheme="minorHAnsi"/>
          <w:sz w:val="16"/>
          <w:szCs w:val="16"/>
        </w:rPr>
        <w:t xml:space="preserve">Приложение № 5 Форма </w:t>
      </w:r>
      <w:r w:rsidRPr="002F6AF2">
        <w:rPr>
          <w:rFonts w:asciiTheme="minorHAnsi" w:hAnsiTheme="minorHAnsi" w:cstheme="minorHAnsi"/>
          <w:sz w:val="16"/>
          <w:szCs w:val="16"/>
        </w:rPr>
        <w:t>Ведомост</w:t>
      </w:r>
      <w:r>
        <w:rPr>
          <w:rFonts w:asciiTheme="minorHAnsi" w:hAnsiTheme="minorHAnsi" w:cstheme="minorHAnsi"/>
          <w:sz w:val="16"/>
          <w:szCs w:val="16"/>
        </w:rPr>
        <w:t>и</w:t>
      </w:r>
      <w:r w:rsidRPr="002F6AF2">
        <w:rPr>
          <w:rFonts w:asciiTheme="minorHAnsi" w:hAnsiTheme="minorHAnsi" w:cstheme="minorHAnsi"/>
          <w:sz w:val="16"/>
          <w:szCs w:val="16"/>
        </w:rPr>
        <w:t xml:space="preserve"> учета тепловой энергии</w:t>
      </w:r>
      <w:r>
        <w:rPr>
          <w:rFonts w:asciiTheme="minorHAnsi" w:hAnsiTheme="minorHAnsi" w:cstheme="minorHAnsi"/>
          <w:sz w:val="16"/>
          <w:szCs w:val="16"/>
        </w:rPr>
        <w:t>.</w:t>
      </w:r>
    </w:p>
    <w:p w:rsidR="00145650" w:rsidRDefault="00B443A6" w:rsidP="0039376F">
      <w:pPr>
        <w:pStyle w:val="af3"/>
        <w:numPr>
          <w:ilvl w:val="0"/>
          <w:numId w:val="8"/>
        </w:numPr>
        <w:tabs>
          <w:tab w:val="left" w:pos="284"/>
        </w:tabs>
        <w:spacing w:before="120" w:after="120" w:line="276" w:lineRule="auto"/>
        <w:ind w:left="0" w:firstLine="0"/>
        <w:contextualSpacing w:val="0"/>
        <w:jc w:val="center"/>
        <w:outlineLvl w:val="0"/>
        <w:rPr>
          <w:rFonts w:asciiTheme="minorHAnsi" w:hAnsiTheme="minorHAnsi" w:cstheme="minorHAnsi"/>
          <w:b/>
          <w:sz w:val="16"/>
          <w:szCs w:val="16"/>
        </w:rPr>
      </w:pPr>
      <w:r w:rsidRPr="0039376F">
        <w:rPr>
          <w:rFonts w:asciiTheme="minorHAnsi" w:hAnsiTheme="minorHAnsi" w:cstheme="minorHAnsi"/>
          <w:b/>
          <w:sz w:val="16"/>
          <w:szCs w:val="16"/>
        </w:rPr>
        <w:t>АДРЕСА, РЕКВИЗИТЫ И ПОДПИСИ СТОРОН</w:t>
      </w:r>
    </w:p>
    <w:tbl>
      <w:tblPr>
        <w:tblStyle w:val="af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6C4FE7" w:rsidRPr="00A44B07" w:rsidTr="006C4FE7">
        <w:trPr>
          <w:trHeight w:val="2444"/>
        </w:trPr>
        <w:tc>
          <w:tcPr>
            <w:tcW w:w="5201" w:type="dxa"/>
          </w:tcPr>
          <w:p w:rsidR="00195AAA" w:rsidRPr="00A44B07" w:rsidRDefault="00195AAA" w:rsidP="00195AAA">
            <w:pPr>
              <w:tabs>
                <w:tab w:val="left" w:pos="284"/>
              </w:tabs>
              <w:jc w:val="both"/>
              <w:rPr>
                <w:rFonts w:asciiTheme="minorHAnsi" w:hAnsiTheme="minorHAnsi" w:cstheme="minorHAnsi"/>
                <w:b/>
                <w:sz w:val="16"/>
                <w:szCs w:val="16"/>
              </w:rPr>
            </w:pPr>
            <w:r w:rsidRPr="00A44B07">
              <w:rPr>
                <w:rFonts w:asciiTheme="minorHAnsi" w:hAnsiTheme="minorHAnsi" w:cstheme="minorHAnsi"/>
                <w:b/>
                <w:sz w:val="16"/>
                <w:szCs w:val="16"/>
              </w:rPr>
              <w:t>ТЕПЛОСНАБЖАЮЩАЯ ОРГАНИЗАЦИЯ</w:t>
            </w:r>
          </w:p>
          <w:p w:rsidR="00195AAA" w:rsidRPr="00A44B07" w:rsidRDefault="00195AAA" w:rsidP="00195AAA">
            <w:pPr>
              <w:tabs>
                <w:tab w:val="left" w:pos="284"/>
              </w:tabs>
              <w:jc w:val="both"/>
              <w:rPr>
                <w:rFonts w:asciiTheme="minorHAnsi" w:hAnsiTheme="minorHAnsi" w:cstheme="minorHAnsi"/>
                <w:b/>
                <w:sz w:val="16"/>
                <w:szCs w:val="16"/>
              </w:rPr>
            </w:pPr>
            <w:r w:rsidRPr="00A44B07">
              <w:rPr>
                <w:rFonts w:asciiTheme="minorHAnsi" w:hAnsiTheme="minorHAnsi" w:cstheme="minorHAnsi"/>
                <w:b/>
                <w:sz w:val="16"/>
                <w:szCs w:val="16"/>
              </w:rPr>
              <w:t>ООО «</w:t>
            </w:r>
            <w:proofErr w:type="spellStart"/>
            <w:r w:rsidRPr="00A44B07">
              <w:rPr>
                <w:rFonts w:asciiTheme="minorHAnsi" w:hAnsiTheme="minorHAnsi" w:cstheme="minorHAnsi"/>
                <w:b/>
                <w:sz w:val="16"/>
                <w:szCs w:val="16"/>
              </w:rPr>
              <w:t>ТеплоСервис</w:t>
            </w:r>
            <w:proofErr w:type="spellEnd"/>
            <w:r w:rsidRPr="00A44B07">
              <w:rPr>
                <w:rFonts w:asciiTheme="minorHAnsi" w:hAnsiTheme="minorHAnsi" w:cstheme="minorHAnsi"/>
                <w:b/>
                <w:sz w:val="16"/>
                <w:szCs w:val="16"/>
              </w:rPr>
              <w:t>»</w:t>
            </w: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ИНН 7430027487 КПП 743001001</w:t>
            </w: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ОГРН 1177456003273</w:t>
            </w: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ОКПО 06366699</w:t>
            </w: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 xml:space="preserve">Юридический адрес: 456550 Челябинская обл., </w:t>
            </w:r>
            <w:proofErr w:type="spellStart"/>
            <w:r w:rsidRPr="00A44B07">
              <w:rPr>
                <w:rFonts w:asciiTheme="minorHAnsi" w:hAnsiTheme="minorHAnsi" w:cstheme="minorHAnsi"/>
                <w:sz w:val="16"/>
                <w:szCs w:val="16"/>
              </w:rPr>
              <w:t>г.Коркино</w:t>
            </w:r>
            <w:proofErr w:type="spellEnd"/>
            <w:r w:rsidRPr="00A44B07">
              <w:rPr>
                <w:rFonts w:asciiTheme="minorHAnsi" w:hAnsiTheme="minorHAnsi" w:cstheme="minorHAnsi"/>
                <w:sz w:val="16"/>
                <w:szCs w:val="16"/>
              </w:rPr>
              <w:t>, ул. Ленина, д.21, оф. 15</w:t>
            </w:r>
          </w:p>
          <w:p w:rsidR="00195AAA" w:rsidRPr="00A44B07" w:rsidRDefault="00195AAA" w:rsidP="00195AAA">
            <w:pPr>
              <w:tabs>
                <w:tab w:val="left" w:pos="284"/>
              </w:tabs>
              <w:jc w:val="both"/>
              <w:rPr>
                <w:rFonts w:asciiTheme="minorHAnsi" w:hAnsiTheme="minorHAnsi" w:cstheme="minorHAnsi"/>
                <w:b/>
                <w:sz w:val="16"/>
                <w:szCs w:val="16"/>
              </w:rPr>
            </w:pPr>
            <w:r w:rsidRPr="00A44B07">
              <w:rPr>
                <w:rFonts w:asciiTheme="minorHAnsi" w:hAnsiTheme="minorHAnsi" w:cstheme="minorHAnsi"/>
                <w:b/>
                <w:sz w:val="16"/>
                <w:szCs w:val="16"/>
              </w:rPr>
              <w:t xml:space="preserve">Тел. 8 (35152) 4-03-13 </w:t>
            </w: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Р/</w:t>
            </w:r>
            <w:proofErr w:type="spellStart"/>
            <w:r w:rsidRPr="00A44B07">
              <w:rPr>
                <w:rFonts w:asciiTheme="minorHAnsi" w:hAnsiTheme="minorHAnsi" w:cstheme="minorHAnsi"/>
                <w:sz w:val="16"/>
                <w:szCs w:val="16"/>
              </w:rPr>
              <w:t>сч</w:t>
            </w:r>
            <w:proofErr w:type="spellEnd"/>
            <w:r w:rsidRPr="00A44B07">
              <w:rPr>
                <w:rFonts w:asciiTheme="minorHAnsi" w:hAnsiTheme="minorHAnsi" w:cstheme="minorHAnsi"/>
                <w:sz w:val="16"/>
                <w:szCs w:val="16"/>
              </w:rPr>
              <w:t xml:space="preserve"> </w:t>
            </w:r>
            <w:proofErr w:type="gramStart"/>
            <w:r w:rsidRPr="00A44B07">
              <w:rPr>
                <w:rFonts w:asciiTheme="minorHAnsi" w:hAnsiTheme="minorHAnsi" w:cstheme="minorHAnsi"/>
                <w:sz w:val="16"/>
                <w:szCs w:val="16"/>
              </w:rPr>
              <w:t>40702810707140000624  в</w:t>
            </w:r>
            <w:proofErr w:type="gramEnd"/>
            <w:r w:rsidRPr="00A44B07">
              <w:rPr>
                <w:rFonts w:asciiTheme="minorHAnsi" w:hAnsiTheme="minorHAnsi" w:cstheme="minorHAnsi"/>
                <w:sz w:val="16"/>
                <w:szCs w:val="16"/>
              </w:rPr>
              <w:t xml:space="preserve"> ПАО «ЧЕЛИНДБАНК»</w:t>
            </w: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БИК 047501711 к/с 30101810400000000711</w:t>
            </w:r>
          </w:p>
          <w:p w:rsidR="00195AAA" w:rsidRDefault="00195AAA" w:rsidP="00195AAA">
            <w:pPr>
              <w:tabs>
                <w:tab w:val="left" w:pos="284"/>
              </w:tabs>
              <w:jc w:val="both"/>
              <w:rPr>
                <w:rFonts w:asciiTheme="minorHAnsi" w:hAnsiTheme="minorHAnsi" w:cstheme="minorHAnsi"/>
                <w:sz w:val="16"/>
                <w:szCs w:val="16"/>
              </w:rPr>
            </w:pPr>
          </w:p>
          <w:p w:rsidR="00195AAA" w:rsidRDefault="00195AAA" w:rsidP="00195AAA">
            <w:pPr>
              <w:tabs>
                <w:tab w:val="left" w:pos="284"/>
              </w:tabs>
              <w:jc w:val="both"/>
              <w:rPr>
                <w:rFonts w:asciiTheme="minorHAnsi" w:hAnsiTheme="minorHAnsi" w:cstheme="minorHAnsi"/>
                <w:sz w:val="16"/>
                <w:szCs w:val="16"/>
              </w:rPr>
            </w:pPr>
          </w:p>
          <w:p w:rsidR="00195AAA" w:rsidRPr="00A44B07" w:rsidRDefault="00195AAA" w:rsidP="00195AAA">
            <w:pPr>
              <w:tabs>
                <w:tab w:val="left" w:pos="284"/>
              </w:tabs>
              <w:jc w:val="both"/>
              <w:rPr>
                <w:rFonts w:asciiTheme="minorHAnsi" w:hAnsiTheme="minorHAnsi" w:cstheme="minorHAnsi"/>
                <w:sz w:val="16"/>
                <w:szCs w:val="16"/>
              </w:rPr>
            </w:pPr>
            <w:r w:rsidRPr="00A44B07">
              <w:rPr>
                <w:rFonts w:asciiTheme="minorHAnsi" w:hAnsiTheme="minorHAnsi" w:cstheme="minorHAnsi"/>
                <w:sz w:val="16"/>
                <w:szCs w:val="16"/>
              </w:rPr>
              <w:t xml:space="preserve">Директор </w:t>
            </w:r>
          </w:p>
          <w:p w:rsidR="00195AAA" w:rsidRPr="00A44B07" w:rsidRDefault="00195AAA" w:rsidP="00195AAA">
            <w:pPr>
              <w:tabs>
                <w:tab w:val="left" w:pos="284"/>
              </w:tabs>
              <w:jc w:val="both"/>
              <w:rPr>
                <w:rFonts w:asciiTheme="minorHAnsi" w:hAnsiTheme="minorHAnsi" w:cstheme="minorHAnsi"/>
                <w:sz w:val="16"/>
                <w:szCs w:val="16"/>
              </w:rPr>
            </w:pPr>
          </w:p>
          <w:p w:rsidR="00B43CDE" w:rsidRPr="00A44B07" w:rsidRDefault="00195AAA" w:rsidP="00195AAA">
            <w:pPr>
              <w:tabs>
                <w:tab w:val="left" w:pos="284"/>
              </w:tabs>
              <w:jc w:val="both"/>
              <w:rPr>
                <w:rFonts w:asciiTheme="minorHAnsi" w:hAnsiTheme="minorHAnsi" w:cstheme="minorHAnsi"/>
                <w:b/>
                <w:sz w:val="16"/>
                <w:szCs w:val="16"/>
              </w:rPr>
            </w:pPr>
            <w:r w:rsidRPr="00A44B07">
              <w:rPr>
                <w:rFonts w:asciiTheme="minorHAnsi" w:hAnsiTheme="minorHAnsi" w:cstheme="minorHAnsi"/>
                <w:sz w:val="16"/>
                <w:szCs w:val="16"/>
              </w:rPr>
              <w:t xml:space="preserve">_________________________А.В. </w:t>
            </w:r>
            <w:proofErr w:type="spellStart"/>
            <w:r w:rsidRPr="00A44B07">
              <w:rPr>
                <w:rFonts w:asciiTheme="minorHAnsi" w:hAnsiTheme="minorHAnsi" w:cstheme="minorHAnsi"/>
                <w:sz w:val="16"/>
                <w:szCs w:val="16"/>
              </w:rPr>
              <w:t>Липатников</w:t>
            </w:r>
            <w:proofErr w:type="spellEnd"/>
          </w:p>
          <w:p w:rsidR="006C4FE7" w:rsidRPr="00A44B07" w:rsidRDefault="006C4FE7" w:rsidP="00195C87">
            <w:pPr>
              <w:tabs>
                <w:tab w:val="left" w:pos="284"/>
              </w:tabs>
              <w:jc w:val="both"/>
              <w:rPr>
                <w:rFonts w:asciiTheme="minorHAnsi" w:hAnsiTheme="minorHAnsi" w:cstheme="minorHAnsi"/>
                <w:sz w:val="16"/>
                <w:szCs w:val="16"/>
              </w:rPr>
            </w:pPr>
          </w:p>
        </w:tc>
        <w:tc>
          <w:tcPr>
            <w:tcW w:w="5110" w:type="dxa"/>
          </w:tcPr>
          <w:p w:rsidR="00195AAA" w:rsidRPr="00195AAA" w:rsidRDefault="00195AAA" w:rsidP="00195AAA">
            <w:pPr>
              <w:tabs>
                <w:tab w:val="left" w:pos="284"/>
              </w:tabs>
              <w:jc w:val="both"/>
              <w:rPr>
                <w:rFonts w:asciiTheme="minorHAnsi" w:hAnsiTheme="minorHAnsi" w:cstheme="minorHAnsi"/>
                <w:b/>
                <w:sz w:val="16"/>
                <w:szCs w:val="16"/>
              </w:rPr>
            </w:pPr>
            <w:r w:rsidRPr="00195AAA">
              <w:rPr>
                <w:rFonts w:asciiTheme="minorHAnsi" w:hAnsiTheme="minorHAnsi" w:cstheme="minorHAnsi"/>
                <w:b/>
                <w:sz w:val="16"/>
                <w:szCs w:val="16"/>
              </w:rPr>
              <w:t>ПОТРЕБИТЕЛЬ</w:t>
            </w:r>
          </w:p>
          <w:p w:rsidR="00195AAA" w:rsidRPr="00195AAA" w:rsidRDefault="00195AAA" w:rsidP="00195AAA">
            <w:pPr>
              <w:tabs>
                <w:tab w:val="left" w:pos="284"/>
              </w:tabs>
              <w:jc w:val="both"/>
              <w:rPr>
                <w:rFonts w:asciiTheme="minorHAnsi" w:hAnsiTheme="minorHAnsi" w:cstheme="minorHAnsi"/>
                <w:b/>
                <w:sz w:val="16"/>
                <w:szCs w:val="16"/>
              </w:rPr>
            </w:pPr>
            <w:r>
              <w:rPr>
                <w:rFonts w:asciiTheme="minorHAnsi" w:hAnsiTheme="minorHAnsi" w:cstheme="minorHAnsi"/>
                <w:b/>
                <w:sz w:val="16"/>
                <w:szCs w:val="16"/>
              </w:rPr>
              <w:t>_________________________________________</w:t>
            </w: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Default="00195AAA" w:rsidP="00195AAA">
            <w:pPr>
              <w:tabs>
                <w:tab w:val="left" w:pos="284"/>
              </w:tabs>
              <w:jc w:val="both"/>
              <w:rPr>
                <w:rFonts w:asciiTheme="minorHAnsi" w:hAnsiTheme="minorHAnsi" w:cstheme="minorHAnsi"/>
                <w:b/>
                <w:sz w:val="16"/>
                <w:szCs w:val="16"/>
              </w:rPr>
            </w:pPr>
          </w:p>
          <w:p w:rsidR="00195AAA" w:rsidRPr="00195AAA" w:rsidRDefault="00195AAA" w:rsidP="00195AAA">
            <w:pPr>
              <w:tabs>
                <w:tab w:val="left" w:pos="284"/>
              </w:tabs>
              <w:jc w:val="both"/>
              <w:rPr>
                <w:rFonts w:asciiTheme="minorHAnsi" w:hAnsiTheme="minorHAnsi" w:cstheme="minorHAnsi"/>
                <w:b/>
                <w:sz w:val="16"/>
                <w:szCs w:val="16"/>
              </w:rPr>
            </w:pPr>
          </w:p>
          <w:p w:rsidR="00195AAA" w:rsidRPr="00195AAA" w:rsidRDefault="00195AAA" w:rsidP="00195AAA">
            <w:pPr>
              <w:tabs>
                <w:tab w:val="left" w:pos="284"/>
              </w:tabs>
              <w:jc w:val="both"/>
              <w:rPr>
                <w:rFonts w:asciiTheme="minorHAnsi" w:hAnsiTheme="minorHAnsi" w:cstheme="minorHAnsi"/>
                <w:sz w:val="16"/>
                <w:szCs w:val="16"/>
              </w:rPr>
            </w:pPr>
            <w:r w:rsidRPr="00195AAA">
              <w:rPr>
                <w:rFonts w:asciiTheme="minorHAnsi" w:hAnsiTheme="minorHAnsi" w:cstheme="minorHAnsi"/>
                <w:sz w:val="16"/>
                <w:szCs w:val="16"/>
              </w:rPr>
              <w:t xml:space="preserve">Директор </w:t>
            </w:r>
          </w:p>
          <w:p w:rsidR="00195AAA" w:rsidRPr="00195AAA" w:rsidRDefault="00195AAA" w:rsidP="00195AAA">
            <w:pPr>
              <w:tabs>
                <w:tab w:val="left" w:pos="284"/>
              </w:tabs>
              <w:jc w:val="both"/>
              <w:rPr>
                <w:rFonts w:asciiTheme="minorHAnsi" w:hAnsiTheme="minorHAnsi" w:cstheme="minorHAnsi"/>
                <w:sz w:val="16"/>
                <w:szCs w:val="16"/>
              </w:rPr>
            </w:pPr>
          </w:p>
          <w:p w:rsidR="00195AAA" w:rsidRPr="00195AAA" w:rsidRDefault="00195AAA" w:rsidP="00195AAA">
            <w:pPr>
              <w:tabs>
                <w:tab w:val="left" w:pos="284"/>
              </w:tabs>
              <w:jc w:val="both"/>
              <w:rPr>
                <w:rFonts w:asciiTheme="minorHAnsi" w:hAnsiTheme="minorHAnsi" w:cstheme="minorHAnsi"/>
                <w:sz w:val="16"/>
                <w:szCs w:val="16"/>
              </w:rPr>
            </w:pPr>
            <w:r w:rsidRPr="00195AAA">
              <w:rPr>
                <w:rFonts w:asciiTheme="minorHAnsi" w:hAnsiTheme="minorHAnsi" w:cstheme="minorHAnsi"/>
                <w:sz w:val="16"/>
                <w:szCs w:val="16"/>
              </w:rPr>
              <w:t>___________________________________________</w:t>
            </w:r>
          </w:p>
          <w:p w:rsidR="006C4FE7" w:rsidRPr="00A44B07" w:rsidRDefault="006C4FE7" w:rsidP="00195C87">
            <w:pPr>
              <w:tabs>
                <w:tab w:val="left" w:pos="284"/>
              </w:tabs>
              <w:jc w:val="both"/>
              <w:rPr>
                <w:rFonts w:asciiTheme="minorHAnsi" w:hAnsiTheme="minorHAnsi" w:cstheme="minorHAnsi"/>
                <w:sz w:val="16"/>
                <w:szCs w:val="16"/>
              </w:rPr>
            </w:pPr>
          </w:p>
        </w:tc>
      </w:tr>
    </w:tbl>
    <w:p w:rsidR="00195AAA" w:rsidRDefault="00195AAA" w:rsidP="00B443A6">
      <w:pPr>
        <w:tabs>
          <w:tab w:val="left" w:pos="284"/>
        </w:tabs>
        <w:jc w:val="both"/>
        <w:rPr>
          <w:rFonts w:asciiTheme="minorHAnsi" w:hAnsiTheme="minorHAnsi" w:cstheme="minorHAnsi"/>
          <w:sz w:val="16"/>
          <w:szCs w:val="16"/>
        </w:rPr>
        <w:sectPr w:rsidR="00195AAA" w:rsidSect="00145650">
          <w:headerReference w:type="default" r:id="rId8"/>
          <w:footerReference w:type="default" r:id="rId9"/>
          <w:headerReference w:type="first" r:id="rId10"/>
          <w:footerReference w:type="first" r:id="rId11"/>
          <w:type w:val="continuous"/>
          <w:pgSz w:w="11906" w:h="16838"/>
          <w:pgMar w:top="709" w:right="851" w:bottom="709" w:left="902" w:header="425" w:footer="369" w:gutter="0"/>
          <w:cols w:space="708"/>
          <w:titlePg/>
          <w:docGrid w:linePitch="360"/>
        </w:sectPr>
      </w:pPr>
    </w:p>
    <w:p w:rsidR="00195AAA" w:rsidRPr="00195AAA" w:rsidRDefault="00195AAA" w:rsidP="00195AAA">
      <w:pPr>
        <w:tabs>
          <w:tab w:val="left" w:pos="8931"/>
        </w:tabs>
        <w:ind w:firstLine="708"/>
        <w:jc w:val="right"/>
        <w:rPr>
          <w:rFonts w:asciiTheme="minorHAnsi" w:hAnsiTheme="minorHAnsi" w:cstheme="minorHAnsi"/>
          <w:sz w:val="16"/>
          <w:szCs w:val="16"/>
        </w:rPr>
      </w:pPr>
      <w:bookmarkStart w:id="0" w:name="_Hlk511650615"/>
      <w:r w:rsidRPr="00195AAA">
        <w:rPr>
          <w:rFonts w:asciiTheme="minorHAnsi" w:hAnsiTheme="minorHAnsi" w:cstheme="minorHAnsi"/>
          <w:sz w:val="16"/>
          <w:szCs w:val="16"/>
        </w:rPr>
        <w:lastRenderedPageBreak/>
        <w:t>Приложение №1</w:t>
      </w:r>
    </w:p>
    <w:p w:rsidR="00195AAA" w:rsidRPr="00195AAA" w:rsidRDefault="00195AAA" w:rsidP="00195AAA">
      <w:pPr>
        <w:jc w:val="center"/>
        <w:rPr>
          <w:rFonts w:asciiTheme="minorHAnsi" w:hAnsiTheme="minorHAnsi" w:cstheme="minorHAnsi"/>
          <w:sz w:val="16"/>
          <w:szCs w:val="16"/>
        </w:rPr>
      </w:pPr>
    </w:p>
    <w:bookmarkEnd w:id="0"/>
    <w:p w:rsidR="00195AAA" w:rsidRPr="00195AAA" w:rsidRDefault="00195AAA" w:rsidP="00195AAA">
      <w:pPr>
        <w:jc w:val="center"/>
        <w:rPr>
          <w:rFonts w:asciiTheme="minorHAnsi" w:hAnsiTheme="minorHAnsi" w:cstheme="minorHAnsi"/>
          <w:sz w:val="16"/>
          <w:szCs w:val="16"/>
        </w:rPr>
      </w:pPr>
    </w:p>
    <w:p w:rsidR="00195AAA" w:rsidRPr="00195AAA" w:rsidRDefault="00195AAA" w:rsidP="00195AAA">
      <w:pPr>
        <w:jc w:val="center"/>
        <w:rPr>
          <w:rFonts w:asciiTheme="minorHAnsi" w:hAnsiTheme="minorHAnsi" w:cstheme="minorHAnsi"/>
          <w:b/>
          <w:sz w:val="16"/>
          <w:szCs w:val="16"/>
        </w:rPr>
      </w:pPr>
      <w:r w:rsidRPr="00195AAA">
        <w:rPr>
          <w:rFonts w:asciiTheme="minorHAnsi" w:hAnsiTheme="minorHAnsi" w:cstheme="minorHAnsi"/>
          <w:b/>
          <w:sz w:val="16"/>
          <w:szCs w:val="16"/>
        </w:rPr>
        <w:t>Договорные объемы потребления тепловой энергии.</w:t>
      </w:r>
    </w:p>
    <w:p w:rsidR="00195AAA" w:rsidRPr="00195AAA" w:rsidRDefault="00195AAA" w:rsidP="00195AAA">
      <w:pPr>
        <w:jc w:val="center"/>
        <w:rPr>
          <w:rFonts w:asciiTheme="minorHAnsi" w:hAnsiTheme="minorHAnsi" w:cstheme="minorHAnsi"/>
          <w:b/>
          <w:sz w:val="16"/>
          <w:szCs w:val="16"/>
        </w:rPr>
      </w:pPr>
    </w:p>
    <w:tbl>
      <w:tblPr>
        <w:tblW w:w="15560" w:type="dxa"/>
        <w:tblLook w:val="04A0" w:firstRow="1" w:lastRow="0" w:firstColumn="1" w:lastColumn="0" w:noHBand="0" w:noVBand="1"/>
      </w:tblPr>
      <w:tblGrid>
        <w:gridCol w:w="860"/>
        <w:gridCol w:w="3020"/>
        <w:gridCol w:w="820"/>
        <w:gridCol w:w="820"/>
        <w:gridCol w:w="820"/>
        <w:gridCol w:w="760"/>
        <w:gridCol w:w="820"/>
        <w:gridCol w:w="820"/>
        <w:gridCol w:w="820"/>
        <w:gridCol w:w="1040"/>
        <w:gridCol w:w="820"/>
        <w:gridCol w:w="860"/>
        <w:gridCol w:w="820"/>
        <w:gridCol w:w="820"/>
        <w:gridCol w:w="820"/>
        <w:gridCol w:w="820"/>
      </w:tblGrid>
      <w:tr w:rsidR="00195AAA" w:rsidRPr="00195AAA" w:rsidTr="00195AAA">
        <w:trPr>
          <w:trHeight w:val="975"/>
        </w:trPr>
        <w:tc>
          <w:tcPr>
            <w:tcW w:w="8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Код объекта</w:t>
            </w:r>
          </w:p>
        </w:tc>
        <w:tc>
          <w:tcPr>
            <w:tcW w:w="30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Адрес</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proofErr w:type="spellStart"/>
            <w:r w:rsidRPr="00195AAA">
              <w:rPr>
                <w:rFonts w:asciiTheme="minorHAnsi" w:hAnsiTheme="minorHAnsi" w:cstheme="minorHAnsi"/>
                <w:color w:val="000000"/>
                <w:sz w:val="16"/>
                <w:szCs w:val="16"/>
              </w:rPr>
              <w:t>Ед.изм</w:t>
            </w:r>
            <w:proofErr w:type="spellEnd"/>
            <w:r w:rsidRPr="00195AAA">
              <w:rPr>
                <w:rFonts w:asciiTheme="minorHAnsi" w:hAnsiTheme="minorHAnsi" w:cstheme="minorHAnsi"/>
                <w:color w:val="000000"/>
                <w:sz w:val="16"/>
                <w:szCs w:val="16"/>
              </w:rPr>
              <w:t>.</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Январь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Февраль</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Март</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Апрель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Май</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Июнь</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Июль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Август</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Сентябрь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Октябрь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Ноябрь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Декабрь</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Год</w:t>
            </w:r>
          </w:p>
        </w:tc>
      </w:tr>
      <w:tr w:rsidR="00195AAA" w:rsidRPr="00195AAA" w:rsidTr="00195AAA">
        <w:trPr>
          <w:trHeight w:val="1965"/>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r>
      <w:tr w:rsidR="00195AAA" w:rsidRPr="00195AAA" w:rsidTr="00195AAA">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195AAA" w:rsidRPr="00195AAA" w:rsidRDefault="00195AAA" w:rsidP="00195AAA">
            <w:pPr>
              <w:jc w:val="right"/>
              <w:rPr>
                <w:rFonts w:asciiTheme="minorHAnsi" w:hAnsiTheme="minorHAnsi" w:cstheme="minorHAnsi"/>
                <w:color w:val="000000"/>
                <w:sz w:val="16"/>
                <w:szCs w:val="16"/>
              </w:rPr>
            </w:pPr>
            <w:r w:rsidRPr="00195AAA">
              <w:rPr>
                <w:rFonts w:asciiTheme="minorHAnsi" w:hAnsiTheme="minorHAnsi" w:cstheme="minorHAnsi"/>
                <w:color w:val="000000"/>
                <w:sz w:val="16"/>
                <w:szCs w:val="16"/>
              </w:rPr>
              <w:t>Потери</w:t>
            </w:r>
          </w:p>
        </w:tc>
        <w:tc>
          <w:tcPr>
            <w:tcW w:w="820" w:type="dxa"/>
            <w:tcBorders>
              <w:top w:val="nil"/>
              <w:left w:val="nil"/>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Гкал</w:t>
            </w: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r>
      <w:tr w:rsidR="00195AAA" w:rsidRPr="00195AAA" w:rsidTr="00195AAA">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r>
      <w:tr w:rsidR="00195AAA" w:rsidRPr="00195AAA" w:rsidTr="00195AAA">
        <w:trPr>
          <w:trHeight w:val="288"/>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3020" w:type="dxa"/>
            <w:tcBorders>
              <w:top w:val="nil"/>
              <w:left w:val="nil"/>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b/>
                <w:bCs/>
                <w:color w:val="000000"/>
                <w:sz w:val="16"/>
                <w:szCs w:val="16"/>
              </w:rPr>
            </w:pPr>
            <w:r w:rsidRPr="00195AAA">
              <w:rPr>
                <w:rFonts w:asciiTheme="minorHAnsi" w:hAnsiTheme="minorHAnsi" w:cstheme="minorHAnsi"/>
                <w:b/>
                <w:bCs/>
                <w:color w:val="000000"/>
                <w:sz w:val="16"/>
                <w:szCs w:val="16"/>
              </w:rPr>
              <w:t>Итого по договору</w:t>
            </w:r>
          </w:p>
        </w:tc>
        <w:tc>
          <w:tcPr>
            <w:tcW w:w="820" w:type="dxa"/>
            <w:tcBorders>
              <w:top w:val="nil"/>
              <w:left w:val="nil"/>
              <w:bottom w:val="single" w:sz="4" w:space="0" w:color="auto"/>
              <w:right w:val="single" w:sz="4" w:space="0" w:color="auto"/>
            </w:tcBorders>
            <w:shd w:val="clear" w:color="auto" w:fill="auto"/>
            <w:noWrap/>
            <w:vAlign w:val="bottom"/>
            <w:hideMark/>
          </w:tcPr>
          <w:p w:rsidR="00195AAA" w:rsidRPr="00195AAA" w:rsidRDefault="00195AAA" w:rsidP="00195AAA">
            <w:pPr>
              <w:jc w:val="center"/>
              <w:rPr>
                <w:rFonts w:asciiTheme="minorHAnsi" w:hAnsiTheme="minorHAnsi" w:cstheme="minorHAnsi"/>
                <w:color w:val="000000"/>
                <w:sz w:val="16"/>
                <w:szCs w:val="16"/>
              </w:rPr>
            </w:pPr>
            <w:r w:rsidRPr="00195AAA">
              <w:rPr>
                <w:rFonts w:asciiTheme="minorHAnsi" w:hAnsiTheme="minorHAnsi" w:cstheme="minorHAnsi"/>
                <w:color w:val="000000"/>
                <w:sz w:val="16"/>
                <w:szCs w:val="16"/>
              </w:rPr>
              <w:t> </w:t>
            </w: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76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104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center"/>
          </w:tcPr>
          <w:p w:rsidR="00195AAA" w:rsidRPr="00195AAA" w:rsidRDefault="00195AAA" w:rsidP="00195AAA">
            <w:pPr>
              <w:jc w:val="center"/>
              <w:rPr>
                <w:rFonts w:asciiTheme="minorHAnsi" w:hAnsiTheme="minorHAnsi" w:cstheme="minorHAnsi"/>
                <w:color w:val="000000"/>
                <w:sz w:val="16"/>
                <w:szCs w:val="16"/>
              </w:rPr>
            </w:pPr>
          </w:p>
        </w:tc>
        <w:tc>
          <w:tcPr>
            <w:tcW w:w="86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c>
          <w:tcPr>
            <w:tcW w:w="820" w:type="dxa"/>
            <w:tcBorders>
              <w:top w:val="nil"/>
              <w:left w:val="nil"/>
              <w:bottom w:val="single" w:sz="4" w:space="0" w:color="auto"/>
              <w:right w:val="single" w:sz="4" w:space="0" w:color="auto"/>
            </w:tcBorders>
            <w:shd w:val="clear" w:color="auto" w:fill="auto"/>
            <w:noWrap/>
            <w:vAlign w:val="bottom"/>
          </w:tcPr>
          <w:p w:rsidR="00195AAA" w:rsidRPr="00195AAA" w:rsidRDefault="00195AAA" w:rsidP="00195AAA">
            <w:pPr>
              <w:jc w:val="center"/>
              <w:rPr>
                <w:rFonts w:asciiTheme="minorHAnsi" w:hAnsiTheme="minorHAnsi" w:cstheme="minorHAnsi"/>
                <w:color w:val="000000"/>
                <w:sz w:val="16"/>
                <w:szCs w:val="16"/>
              </w:rPr>
            </w:pPr>
          </w:p>
        </w:tc>
      </w:tr>
    </w:tbl>
    <w:p w:rsidR="00195AAA" w:rsidRPr="00195AAA" w:rsidRDefault="00195AAA" w:rsidP="00195AAA">
      <w:pPr>
        <w:jc w:val="center"/>
        <w:rPr>
          <w:rFonts w:asciiTheme="minorHAnsi" w:hAnsiTheme="minorHAnsi" w:cstheme="minorHAnsi"/>
          <w:b/>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tbl>
      <w:tblPr>
        <w:tblStyle w:val="1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195AAA" w:rsidRPr="00195AAA" w:rsidTr="00195AAA">
        <w:trPr>
          <w:trHeight w:val="2444"/>
        </w:trPr>
        <w:tc>
          <w:tcPr>
            <w:tcW w:w="5201" w:type="dxa"/>
          </w:tcPr>
          <w:p w:rsidR="00195AAA" w:rsidRPr="00195AAA" w:rsidRDefault="00195AAA" w:rsidP="00195AAA">
            <w:pPr>
              <w:rPr>
                <w:rFonts w:asciiTheme="minorHAnsi" w:hAnsiTheme="minorHAnsi" w:cstheme="minorHAnsi"/>
                <w:b/>
                <w:sz w:val="16"/>
                <w:szCs w:val="16"/>
              </w:rPr>
            </w:pPr>
            <w:bookmarkStart w:id="1" w:name="_Hlk511651205"/>
            <w:r w:rsidRPr="00195AAA">
              <w:rPr>
                <w:rFonts w:asciiTheme="minorHAnsi" w:hAnsiTheme="minorHAnsi" w:cstheme="minorHAnsi"/>
                <w:b/>
                <w:sz w:val="16"/>
                <w:szCs w:val="16"/>
              </w:rPr>
              <w:t>ТЕПЛОСНАБЖАЮЩАЯ ОРГАНИЗАЦИЯ</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ООО «</w:t>
            </w:r>
            <w:proofErr w:type="spellStart"/>
            <w:r w:rsidRPr="00195AAA">
              <w:rPr>
                <w:rFonts w:asciiTheme="minorHAnsi" w:hAnsiTheme="minorHAnsi" w:cstheme="minorHAnsi"/>
                <w:b/>
                <w:sz w:val="16"/>
                <w:szCs w:val="16"/>
              </w:rPr>
              <w:t>ТеплоСервис</w:t>
            </w:r>
            <w:proofErr w:type="spellEnd"/>
            <w:r w:rsidRPr="00195AAA">
              <w:rPr>
                <w:rFonts w:asciiTheme="minorHAnsi" w:hAnsiTheme="minorHAnsi" w:cstheme="minorHAnsi"/>
                <w:b/>
                <w:sz w:val="16"/>
                <w:szCs w:val="16"/>
              </w:rPr>
              <w:t>»</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Директор </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_________________________/ А.В. </w:t>
            </w:r>
            <w:proofErr w:type="spellStart"/>
            <w:r w:rsidRPr="00195AAA">
              <w:rPr>
                <w:rFonts w:asciiTheme="minorHAnsi" w:hAnsiTheme="minorHAnsi" w:cstheme="minorHAnsi"/>
                <w:sz w:val="16"/>
                <w:szCs w:val="16"/>
              </w:rPr>
              <w:t>Липатников</w:t>
            </w:r>
            <w:proofErr w:type="spellEnd"/>
            <w:r w:rsidRPr="00195AAA">
              <w:rPr>
                <w:rFonts w:asciiTheme="minorHAnsi" w:hAnsiTheme="minorHAnsi" w:cstheme="minorHAnsi"/>
                <w:sz w:val="16"/>
                <w:szCs w:val="16"/>
              </w:rPr>
              <w:t>/</w:t>
            </w:r>
          </w:p>
        </w:tc>
        <w:tc>
          <w:tcPr>
            <w:tcW w:w="5110"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ПОТРЕБИТЕЛЬ</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______________________________</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__________________________/ _________________________ /</w:t>
            </w:r>
          </w:p>
        </w:tc>
      </w:tr>
    </w:tbl>
    <w:bookmarkEnd w:id="1"/>
    <w:p w:rsidR="00195AAA" w:rsidRPr="00195AAA" w:rsidRDefault="00195AAA" w:rsidP="0039376F">
      <w:pPr>
        <w:ind w:firstLine="708"/>
        <w:rPr>
          <w:rFonts w:asciiTheme="minorHAnsi" w:hAnsiTheme="minorHAnsi" w:cstheme="minorHAnsi"/>
          <w:sz w:val="16"/>
          <w:szCs w:val="16"/>
        </w:rPr>
        <w:sectPr w:rsidR="00195AAA" w:rsidRPr="00195AAA" w:rsidSect="00145650">
          <w:pgSz w:w="16838" w:h="11906" w:orient="landscape"/>
          <w:pgMar w:top="902" w:right="709" w:bottom="851" w:left="709" w:header="425" w:footer="369" w:gutter="0"/>
          <w:cols w:space="708"/>
          <w:titlePg/>
          <w:docGrid w:linePitch="360"/>
        </w:sectPr>
      </w:pPr>
      <w:r w:rsidRPr="00195AAA">
        <w:rPr>
          <w:rFonts w:asciiTheme="minorHAnsi" w:hAnsiTheme="minorHAnsi" w:cstheme="minorHAnsi"/>
          <w:noProof/>
          <w:sz w:val="16"/>
          <w:szCs w:val="16"/>
        </w:rPr>
        <w:drawing>
          <wp:anchor distT="0" distB="0" distL="114300" distR="114300" simplePos="0" relativeHeight="251654144" behindDoc="0" locked="0" layoutInCell="1" allowOverlap="1" wp14:anchorId="014B87CD" wp14:editId="49A57E84">
            <wp:simplePos x="0" y="0"/>
            <wp:positionH relativeFrom="column">
              <wp:posOffset>3239052</wp:posOffset>
            </wp:positionH>
            <wp:positionV relativeFrom="paragraph">
              <wp:posOffset>5370251</wp:posOffset>
            </wp:positionV>
            <wp:extent cx="2777269" cy="373711"/>
            <wp:effectExtent l="19050" t="0" r="4031" b="0"/>
            <wp:wrapNone/>
            <wp:docPr id="16"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2777269" cy="373711"/>
                    </a:xfrm>
                    <a:prstGeom prst="rect">
                      <a:avLst/>
                    </a:prstGeom>
                  </pic:spPr>
                </pic:pic>
              </a:graphicData>
            </a:graphic>
          </wp:anchor>
        </w:drawing>
      </w:r>
      <w:r w:rsidRPr="00195AAA">
        <w:rPr>
          <w:rFonts w:asciiTheme="minorHAnsi" w:hAnsiTheme="minorHAnsi" w:cstheme="minorHAnsi"/>
          <w:noProof/>
          <w:sz w:val="16"/>
          <w:szCs w:val="16"/>
        </w:rPr>
        <w:drawing>
          <wp:anchor distT="0" distB="0" distL="114300" distR="114300" simplePos="0" relativeHeight="251646976" behindDoc="0" locked="0" layoutInCell="1" allowOverlap="1" wp14:anchorId="6CF36CE3" wp14:editId="51A52B16">
            <wp:simplePos x="0" y="0"/>
            <wp:positionH relativeFrom="column">
              <wp:posOffset>-180340</wp:posOffset>
            </wp:positionH>
            <wp:positionV relativeFrom="paragraph">
              <wp:posOffset>4789170</wp:posOffset>
            </wp:positionV>
            <wp:extent cx="2159000" cy="1152525"/>
            <wp:effectExtent l="19050" t="0" r="0" b="0"/>
            <wp:wrapNone/>
            <wp:docPr id="17" name="Рисунок 0"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2159000" cy="1152525"/>
                    </a:xfrm>
                    <a:prstGeom prst="rect">
                      <a:avLst/>
                    </a:prstGeom>
                  </pic:spPr>
                </pic:pic>
              </a:graphicData>
            </a:graphic>
          </wp:anchor>
        </w:drawing>
      </w:r>
    </w:p>
    <w:p w:rsidR="00195AAA" w:rsidRPr="00195AAA" w:rsidRDefault="00195AAA" w:rsidP="00195AAA">
      <w:pPr>
        <w:tabs>
          <w:tab w:val="left" w:pos="938"/>
        </w:tabs>
        <w:jc w:val="right"/>
        <w:rPr>
          <w:rFonts w:asciiTheme="minorHAnsi" w:hAnsiTheme="minorHAnsi" w:cstheme="minorHAnsi"/>
          <w:b/>
          <w:i/>
          <w:sz w:val="16"/>
          <w:szCs w:val="16"/>
        </w:rPr>
      </w:pPr>
      <w:r w:rsidRPr="00195AAA">
        <w:rPr>
          <w:rFonts w:asciiTheme="minorHAnsi" w:hAnsiTheme="minorHAnsi" w:cstheme="minorHAnsi"/>
          <w:sz w:val="16"/>
          <w:szCs w:val="16"/>
        </w:rPr>
        <w:lastRenderedPageBreak/>
        <w:t xml:space="preserve">Приложение № </w:t>
      </w:r>
      <w:r w:rsidR="0039376F">
        <w:rPr>
          <w:rFonts w:asciiTheme="minorHAnsi" w:hAnsiTheme="minorHAnsi" w:cstheme="minorHAnsi"/>
          <w:sz w:val="16"/>
          <w:szCs w:val="16"/>
        </w:rPr>
        <w:t>2</w:t>
      </w:r>
    </w:p>
    <w:p w:rsidR="00195AAA" w:rsidRPr="0039376F" w:rsidRDefault="00195AAA" w:rsidP="00195AAA">
      <w:pPr>
        <w:tabs>
          <w:tab w:val="left" w:pos="938"/>
        </w:tabs>
        <w:spacing w:line="276" w:lineRule="auto"/>
        <w:jc w:val="right"/>
        <w:rPr>
          <w:rFonts w:asciiTheme="minorHAnsi" w:hAnsiTheme="minorHAnsi" w:cstheme="minorHAnsi"/>
          <w:b/>
          <w:i/>
          <w:sz w:val="16"/>
          <w:szCs w:val="16"/>
        </w:rPr>
      </w:pPr>
    </w:p>
    <w:p w:rsidR="0039376F" w:rsidRPr="0039376F" w:rsidRDefault="0039376F" w:rsidP="0039376F">
      <w:pPr>
        <w:jc w:val="center"/>
        <w:rPr>
          <w:rFonts w:asciiTheme="minorHAnsi" w:hAnsiTheme="minorHAnsi"/>
          <w:b/>
          <w:i/>
          <w:sz w:val="16"/>
          <w:szCs w:val="16"/>
        </w:rPr>
      </w:pPr>
      <w:r w:rsidRPr="0039376F">
        <w:rPr>
          <w:rFonts w:asciiTheme="minorHAnsi" w:hAnsiTheme="minorHAnsi"/>
          <w:sz w:val="16"/>
          <w:szCs w:val="16"/>
        </w:rPr>
        <w:t xml:space="preserve">Режимная карта </w:t>
      </w:r>
    </w:p>
    <w:p w:rsidR="0039376F" w:rsidRPr="0039376F" w:rsidRDefault="0039376F" w:rsidP="0039376F">
      <w:pPr>
        <w:jc w:val="center"/>
        <w:rPr>
          <w:rFonts w:asciiTheme="minorHAnsi" w:eastAsia="Calibri" w:hAnsiTheme="minorHAnsi"/>
          <w:b/>
          <w:i/>
          <w:sz w:val="16"/>
          <w:szCs w:val="16"/>
          <w:lang w:eastAsia="en-US"/>
        </w:rPr>
      </w:pPr>
    </w:p>
    <w:p w:rsidR="0039376F" w:rsidRPr="0039376F" w:rsidRDefault="0039376F" w:rsidP="0039376F">
      <w:pPr>
        <w:numPr>
          <w:ilvl w:val="0"/>
          <w:numId w:val="1"/>
        </w:numPr>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 xml:space="preserve">Объект теплоснабжения: </w:t>
      </w:r>
      <w:r>
        <w:rPr>
          <w:rFonts w:asciiTheme="minorHAnsi" w:eastAsia="Calibri" w:hAnsiTheme="minorHAnsi"/>
          <w:sz w:val="16"/>
          <w:szCs w:val="16"/>
          <w:lang w:eastAsia="en-US"/>
        </w:rPr>
        <w:t>_________________________________________</w:t>
      </w:r>
    </w:p>
    <w:p w:rsidR="0039376F" w:rsidRPr="0039376F" w:rsidRDefault="0039376F" w:rsidP="0039376F">
      <w:pPr>
        <w:numPr>
          <w:ilvl w:val="0"/>
          <w:numId w:val="1"/>
        </w:numPr>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Точка поставки: наружная стена МКД места ввода тепловой сети.</w:t>
      </w:r>
    </w:p>
    <w:p w:rsidR="0039376F" w:rsidRPr="0039376F" w:rsidRDefault="0039376F" w:rsidP="0039376F">
      <w:pPr>
        <w:numPr>
          <w:ilvl w:val="0"/>
          <w:numId w:val="1"/>
        </w:numPr>
        <w:jc w:val="both"/>
        <w:rPr>
          <w:rFonts w:asciiTheme="minorHAnsi" w:hAnsiTheme="minorHAnsi"/>
          <w:b/>
          <w:i/>
          <w:sz w:val="16"/>
          <w:szCs w:val="16"/>
        </w:rPr>
      </w:pPr>
      <w:r w:rsidRPr="0039376F">
        <w:rPr>
          <w:rFonts w:asciiTheme="minorHAnsi" w:hAnsiTheme="minorHAnsi"/>
          <w:sz w:val="16"/>
          <w:szCs w:val="16"/>
        </w:rPr>
        <w:t xml:space="preserve">Показатели качества теплоснабжения в точке поставки. </w:t>
      </w:r>
    </w:p>
    <w:p w:rsidR="0039376F" w:rsidRPr="0039376F" w:rsidRDefault="0039376F" w:rsidP="0039376F">
      <w:pPr>
        <w:jc w:val="right"/>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Таблица № 1</w:t>
      </w:r>
    </w:p>
    <w:tbl>
      <w:tblPr>
        <w:tblW w:w="10363" w:type="dxa"/>
        <w:tblInd w:w="93" w:type="dxa"/>
        <w:tblLook w:val="04A0" w:firstRow="1" w:lastRow="0" w:firstColumn="1" w:lastColumn="0" w:noHBand="0" w:noVBand="1"/>
      </w:tblPr>
      <w:tblGrid>
        <w:gridCol w:w="2425"/>
        <w:gridCol w:w="2835"/>
        <w:gridCol w:w="2169"/>
        <w:gridCol w:w="2934"/>
      </w:tblGrid>
      <w:tr w:rsidR="0039376F" w:rsidRPr="0039376F" w:rsidTr="00072406">
        <w:trPr>
          <w:trHeight w:val="20"/>
        </w:trPr>
        <w:tc>
          <w:tcPr>
            <w:tcW w:w="1036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39376F" w:rsidRPr="0039376F" w:rsidRDefault="0039376F" w:rsidP="00072406">
            <w:pPr>
              <w:jc w:val="center"/>
              <w:rPr>
                <w:rFonts w:asciiTheme="minorHAnsi" w:hAnsiTheme="minorHAnsi"/>
                <w:bCs/>
                <w:i/>
                <w:sz w:val="16"/>
                <w:szCs w:val="16"/>
              </w:rPr>
            </w:pPr>
            <w:r w:rsidRPr="0039376F">
              <w:rPr>
                <w:rFonts w:asciiTheme="minorHAnsi" w:hAnsiTheme="minorHAnsi"/>
                <w:sz w:val="16"/>
                <w:szCs w:val="16"/>
              </w:rPr>
              <w:t xml:space="preserve">Температурный график теплоносителя в точке поставки </w:t>
            </w:r>
          </w:p>
          <w:p w:rsidR="0039376F" w:rsidRPr="0039376F" w:rsidRDefault="0039376F" w:rsidP="00072406">
            <w:pPr>
              <w:jc w:val="center"/>
              <w:rPr>
                <w:rFonts w:asciiTheme="minorHAnsi" w:hAnsiTheme="minorHAnsi"/>
                <w:b/>
                <w:bCs/>
                <w:i/>
                <w:sz w:val="16"/>
                <w:szCs w:val="16"/>
              </w:rPr>
            </w:pPr>
          </w:p>
        </w:tc>
      </w:tr>
      <w:tr w:rsidR="0039376F" w:rsidRPr="0039376F" w:rsidTr="00072406">
        <w:trPr>
          <w:trHeight w:val="20"/>
        </w:trPr>
        <w:tc>
          <w:tcPr>
            <w:tcW w:w="5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376F" w:rsidRPr="0039376F" w:rsidRDefault="0039376F" w:rsidP="00072406">
            <w:pPr>
              <w:jc w:val="center"/>
              <w:rPr>
                <w:rFonts w:asciiTheme="minorHAnsi" w:hAnsiTheme="minorHAnsi"/>
                <w:b/>
                <w:bCs/>
                <w:i/>
                <w:sz w:val="16"/>
                <w:szCs w:val="16"/>
              </w:rPr>
            </w:pPr>
            <w:r w:rsidRPr="0039376F">
              <w:rPr>
                <w:rFonts w:asciiTheme="minorHAnsi" w:hAnsiTheme="minorHAnsi"/>
                <w:sz w:val="16"/>
                <w:szCs w:val="16"/>
              </w:rPr>
              <w:t xml:space="preserve">Значение температур </w:t>
            </w:r>
          </w:p>
        </w:tc>
        <w:tc>
          <w:tcPr>
            <w:tcW w:w="5103"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9376F" w:rsidRPr="0039376F" w:rsidRDefault="0039376F" w:rsidP="00072406">
            <w:pPr>
              <w:jc w:val="center"/>
              <w:rPr>
                <w:rFonts w:asciiTheme="minorHAnsi" w:hAnsiTheme="minorHAnsi"/>
                <w:b/>
                <w:bCs/>
                <w:i/>
                <w:sz w:val="16"/>
                <w:szCs w:val="16"/>
              </w:rPr>
            </w:pPr>
            <w:r w:rsidRPr="0039376F">
              <w:rPr>
                <w:rFonts w:asciiTheme="minorHAnsi" w:hAnsiTheme="minorHAnsi"/>
                <w:sz w:val="16"/>
                <w:szCs w:val="16"/>
              </w:rPr>
              <w:t>Значение температур</w:t>
            </w:r>
          </w:p>
        </w:tc>
      </w:tr>
      <w:tr w:rsidR="0039376F" w:rsidRPr="0039376F" w:rsidTr="00072406">
        <w:trPr>
          <w:trHeight w:val="20"/>
        </w:trPr>
        <w:tc>
          <w:tcPr>
            <w:tcW w:w="2425" w:type="dxa"/>
            <w:tcBorders>
              <w:top w:val="nil"/>
              <w:left w:val="single" w:sz="8" w:space="0" w:color="auto"/>
              <w:bottom w:val="nil"/>
              <w:right w:val="single" w:sz="8" w:space="0" w:color="auto"/>
            </w:tcBorders>
            <w:shd w:val="clear" w:color="auto" w:fill="auto"/>
            <w:vAlign w:val="center"/>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 xml:space="preserve">Наружного воздуха, </w:t>
            </w:r>
            <w:r w:rsidRPr="0039376F">
              <w:rPr>
                <w:rFonts w:asciiTheme="minorHAnsi" w:hAnsiTheme="minorHAnsi"/>
                <w:sz w:val="16"/>
                <w:szCs w:val="16"/>
              </w:rPr>
              <w:sym w:font="Symbol" w:char="F0B0"/>
            </w:r>
            <w:r w:rsidRPr="0039376F">
              <w:rPr>
                <w:rFonts w:asciiTheme="minorHAnsi" w:hAnsiTheme="minorHAnsi"/>
                <w:sz w:val="16"/>
                <w:szCs w:val="16"/>
              </w:rPr>
              <w:t>С</w:t>
            </w:r>
          </w:p>
        </w:tc>
        <w:tc>
          <w:tcPr>
            <w:tcW w:w="2835" w:type="dxa"/>
            <w:tcBorders>
              <w:top w:val="nil"/>
              <w:left w:val="nil"/>
              <w:bottom w:val="nil"/>
              <w:right w:val="single" w:sz="8" w:space="0" w:color="auto"/>
            </w:tcBorders>
            <w:shd w:val="clear" w:color="auto" w:fill="auto"/>
            <w:vAlign w:val="center"/>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В подающем трубопроводе,</w:t>
            </w:r>
            <w:r w:rsidRPr="0039376F">
              <w:rPr>
                <w:rFonts w:asciiTheme="minorHAnsi" w:hAnsiTheme="minorHAnsi"/>
                <w:sz w:val="16"/>
                <w:szCs w:val="16"/>
              </w:rPr>
              <w:sym w:font="Symbol" w:char="F0B0"/>
            </w:r>
            <w:r w:rsidRPr="0039376F">
              <w:rPr>
                <w:rFonts w:asciiTheme="minorHAnsi" w:hAnsiTheme="minorHAnsi"/>
                <w:sz w:val="16"/>
                <w:szCs w:val="16"/>
              </w:rPr>
              <w:t>С</w:t>
            </w:r>
          </w:p>
        </w:tc>
        <w:tc>
          <w:tcPr>
            <w:tcW w:w="2169" w:type="dxa"/>
            <w:tcBorders>
              <w:top w:val="nil"/>
              <w:left w:val="nil"/>
              <w:bottom w:val="nil"/>
              <w:right w:val="single" w:sz="8" w:space="0" w:color="auto"/>
            </w:tcBorders>
            <w:shd w:val="clear" w:color="auto" w:fill="auto"/>
            <w:vAlign w:val="center"/>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Наружного воздуха,</w:t>
            </w:r>
            <w:r w:rsidRPr="0039376F">
              <w:rPr>
                <w:rFonts w:asciiTheme="minorHAnsi" w:hAnsiTheme="minorHAnsi"/>
                <w:sz w:val="16"/>
                <w:szCs w:val="16"/>
              </w:rPr>
              <w:sym w:font="Symbol" w:char="F0B0"/>
            </w:r>
            <w:r w:rsidRPr="0039376F">
              <w:rPr>
                <w:rFonts w:asciiTheme="minorHAnsi" w:hAnsiTheme="minorHAnsi"/>
                <w:sz w:val="16"/>
                <w:szCs w:val="16"/>
              </w:rPr>
              <w:t>С</w:t>
            </w:r>
          </w:p>
        </w:tc>
        <w:tc>
          <w:tcPr>
            <w:tcW w:w="2934" w:type="dxa"/>
            <w:tcBorders>
              <w:top w:val="nil"/>
              <w:left w:val="nil"/>
              <w:bottom w:val="nil"/>
              <w:right w:val="single" w:sz="8" w:space="0" w:color="auto"/>
            </w:tcBorders>
            <w:shd w:val="clear" w:color="auto" w:fill="auto"/>
            <w:vAlign w:val="center"/>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В подающем трубопроводе,</w:t>
            </w:r>
            <w:r w:rsidRPr="0039376F">
              <w:rPr>
                <w:rFonts w:asciiTheme="minorHAnsi" w:hAnsiTheme="minorHAnsi"/>
                <w:sz w:val="16"/>
                <w:szCs w:val="16"/>
              </w:rPr>
              <w:sym w:font="Symbol" w:char="F0B0"/>
            </w:r>
            <w:r w:rsidRPr="0039376F">
              <w:rPr>
                <w:rFonts w:asciiTheme="minorHAnsi" w:hAnsiTheme="minorHAnsi"/>
                <w:sz w:val="16"/>
                <w:szCs w:val="16"/>
              </w:rPr>
              <w:t>С</w:t>
            </w:r>
          </w:p>
        </w:tc>
      </w:tr>
      <w:tr w:rsidR="0039376F" w:rsidRPr="0039376F" w:rsidTr="00072406">
        <w:trPr>
          <w:trHeight w:val="2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 xml:space="preserve"> 8 </w:t>
            </w:r>
          </w:p>
        </w:tc>
        <w:tc>
          <w:tcPr>
            <w:tcW w:w="2835" w:type="dxa"/>
            <w:tcBorders>
              <w:top w:val="single" w:sz="8" w:space="0" w:color="auto"/>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single" w:sz="8" w:space="0" w:color="auto"/>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-15</w:t>
            </w:r>
          </w:p>
        </w:tc>
        <w:tc>
          <w:tcPr>
            <w:tcW w:w="2934" w:type="dxa"/>
            <w:tcBorders>
              <w:top w:val="single" w:sz="8" w:space="0" w:color="auto"/>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68.2</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-16</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69.4</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-17</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70.5</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-18</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71.6</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-19</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72.7</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-20</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73.8</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-21</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74.9</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-22</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76.0</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0</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-23</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77.1</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-24</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78.1</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-25</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79.2</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-26</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80.3</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-27</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81.4</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-28</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82.4</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-29</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83.5</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-30</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84.6</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-8</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60.2</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-31</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85.6</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-9</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61.4</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-32</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86.7</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-10</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62.5</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-33</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87.7</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-11</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63.7</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-34</w:t>
            </w: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88.8</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-12</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64.8</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-13</w:t>
            </w:r>
          </w:p>
        </w:tc>
        <w:tc>
          <w:tcPr>
            <w:tcW w:w="2835"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66.0</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p>
        </w:tc>
      </w:tr>
      <w:tr w:rsidR="0039376F" w:rsidRPr="0039376F" w:rsidTr="00072406">
        <w:trPr>
          <w:trHeight w:val="20"/>
        </w:trPr>
        <w:tc>
          <w:tcPr>
            <w:tcW w:w="2425"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-14</w:t>
            </w:r>
          </w:p>
        </w:tc>
        <w:tc>
          <w:tcPr>
            <w:tcW w:w="2835" w:type="dxa"/>
            <w:tcBorders>
              <w:top w:val="single" w:sz="4" w:space="0" w:color="auto"/>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67.1</w:t>
            </w:r>
          </w:p>
        </w:tc>
        <w:tc>
          <w:tcPr>
            <w:tcW w:w="2169"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p>
        </w:tc>
        <w:tc>
          <w:tcPr>
            <w:tcW w:w="2934"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sz w:val="16"/>
                <w:szCs w:val="16"/>
              </w:rPr>
            </w:pPr>
          </w:p>
        </w:tc>
      </w:tr>
    </w:tbl>
    <w:p w:rsidR="0039376F" w:rsidRPr="0039376F" w:rsidRDefault="0039376F" w:rsidP="0039376F">
      <w:pPr>
        <w:rPr>
          <w:rFonts w:asciiTheme="minorHAnsi" w:eastAsia="Calibri" w:hAnsiTheme="minorHAnsi"/>
          <w:sz w:val="16"/>
          <w:szCs w:val="16"/>
          <w:lang w:eastAsia="en-US"/>
        </w:rPr>
      </w:pPr>
    </w:p>
    <w:p w:rsidR="0039376F" w:rsidRPr="0039376F" w:rsidRDefault="0039376F" w:rsidP="0039376F">
      <w:pPr>
        <w:ind w:left="1080"/>
        <w:jc w:val="right"/>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Таблица №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402"/>
        <w:gridCol w:w="1276"/>
        <w:gridCol w:w="5245"/>
      </w:tblGrid>
      <w:tr w:rsidR="0039376F" w:rsidRPr="0039376F" w:rsidTr="00072406">
        <w:tc>
          <w:tcPr>
            <w:tcW w:w="675"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 п/п</w:t>
            </w:r>
          </w:p>
        </w:tc>
        <w:tc>
          <w:tcPr>
            <w:tcW w:w="3402"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Наименование параметра</w:t>
            </w:r>
          </w:p>
        </w:tc>
        <w:tc>
          <w:tcPr>
            <w:tcW w:w="1276"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Единица измерения</w:t>
            </w:r>
          </w:p>
        </w:tc>
        <w:tc>
          <w:tcPr>
            <w:tcW w:w="5245" w:type="dxa"/>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Значение с допустимым диапазоном изменения</w:t>
            </w:r>
          </w:p>
        </w:tc>
      </w:tr>
      <w:tr w:rsidR="0039376F" w:rsidRPr="0039376F" w:rsidTr="00072406">
        <w:tc>
          <w:tcPr>
            <w:tcW w:w="675"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1</w:t>
            </w:r>
          </w:p>
        </w:tc>
        <w:tc>
          <w:tcPr>
            <w:tcW w:w="3402" w:type="dxa"/>
            <w:shd w:val="clear" w:color="auto" w:fill="auto"/>
          </w:tcPr>
          <w:p w:rsidR="0039376F" w:rsidRPr="0039376F" w:rsidRDefault="0039376F" w:rsidP="00072406">
            <w:pPr>
              <w:ind w:left="-108"/>
              <w:jc w:val="both"/>
              <w:rPr>
                <w:rFonts w:asciiTheme="minorHAnsi" w:hAnsiTheme="minorHAnsi"/>
                <w:b/>
                <w:i/>
                <w:sz w:val="16"/>
                <w:szCs w:val="16"/>
              </w:rPr>
            </w:pPr>
            <w:r w:rsidRPr="0039376F">
              <w:rPr>
                <w:rFonts w:asciiTheme="minorHAnsi" w:hAnsiTheme="minorHAnsi"/>
                <w:sz w:val="16"/>
                <w:szCs w:val="16"/>
              </w:rPr>
              <w:t>Температура в подающем трубопроводе в отопительный период</w:t>
            </w:r>
          </w:p>
        </w:tc>
        <w:tc>
          <w:tcPr>
            <w:tcW w:w="1276"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cs="Cambria Math"/>
                <w:sz w:val="16"/>
                <w:szCs w:val="16"/>
              </w:rPr>
              <w:t>⁰</w:t>
            </w:r>
            <w:r w:rsidRPr="0039376F">
              <w:rPr>
                <w:rFonts w:asciiTheme="minorHAnsi" w:hAnsiTheme="minorHAnsi"/>
                <w:sz w:val="16"/>
                <w:szCs w:val="16"/>
              </w:rPr>
              <w:t>С</w:t>
            </w:r>
          </w:p>
        </w:tc>
        <w:tc>
          <w:tcPr>
            <w:tcW w:w="5245" w:type="dxa"/>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 xml:space="preserve">Среднесуточная температура теплоносителя на основании температурного графика (Таблица № 1 настоящего Приложения) ± 3% </w:t>
            </w:r>
          </w:p>
        </w:tc>
      </w:tr>
      <w:tr w:rsidR="0039376F" w:rsidRPr="0039376F" w:rsidTr="00072406">
        <w:tc>
          <w:tcPr>
            <w:tcW w:w="675"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2</w:t>
            </w:r>
          </w:p>
        </w:tc>
        <w:tc>
          <w:tcPr>
            <w:tcW w:w="3402" w:type="dxa"/>
            <w:shd w:val="clear" w:color="auto" w:fill="auto"/>
          </w:tcPr>
          <w:p w:rsidR="0039376F" w:rsidRPr="0039376F" w:rsidRDefault="0039376F" w:rsidP="00072406">
            <w:pPr>
              <w:ind w:left="-108"/>
              <w:jc w:val="both"/>
              <w:rPr>
                <w:rFonts w:asciiTheme="minorHAnsi" w:hAnsiTheme="minorHAnsi"/>
                <w:b/>
                <w:i/>
                <w:sz w:val="16"/>
                <w:szCs w:val="16"/>
              </w:rPr>
            </w:pPr>
            <w:r w:rsidRPr="0039376F">
              <w:rPr>
                <w:rFonts w:asciiTheme="minorHAnsi" w:hAnsiTheme="minorHAnsi"/>
                <w:sz w:val="16"/>
                <w:szCs w:val="16"/>
              </w:rPr>
              <w:t xml:space="preserve">Температура в подающем трубопроводе в </w:t>
            </w:r>
            <w:proofErr w:type="spellStart"/>
            <w:r w:rsidRPr="0039376F">
              <w:rPr>
                <w:rFonts w:asciiTheme="minorHAnsi" w:hAnsiTheme="minorHAnsi"/>
                <w:sz w:val="16"/>
                <w:szCs w:val="16"/>
              </w:rPr>
              <w:t>межотопительный</w:t>
            </w:r>
            <w:proofErr w:type="spellEnd"/>
            <w:r w:rsidRPr="0039376F">
              <w:rPr>
                <w:rFonts w:asciiTheme="minorHAnsi" w:hAnsiTheme="minorHAnsi"/>
                <w:sz w:val="16"/>
                <w:szCs w:val="16"/>
              </w:rPr>
              <w:t xml:space="preserve"> период</w:t>
            </w:r>
          </w:p>
        </w:tc>
        <w:tc>
          <w:tcPr>
            <w:tcW w:w="1276"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cs="Cambria Math"/>
                <w:sz w:val="16"/>
                <w:szCs w:val="16"/>
              </w:rPr>
              <w:t>⁰</w:t>
            </w:r>
            <w:r w:rsidRPr="0039376F">
              <w:rPr>
                <w:rFonts w:asciiTheme="minorHAnsi" w:hAnsiTheme="minorHAnsi"/>
                <w:sz w:val="16"/>
                <w:szCs w:val="16"/>
              </w:rPr>
              <w:t>С</w:t>
            </w:r>
          </w:p>
        </w:tc>
        <w:tc>
          <w:tcPr>
            <w:tcW w:w="5245" w:type="dxa"/>
          </w:tcPr>
          <w:p w:rsidR="0039376F" w:rsidRPr="0039376F" w:rsidRDefault="0039376F" w:rsidP="00072406">
            <w:pPr>
              <w:jc w:val="both"/>
              <w:rPr>
                <w:rFonts w:asciiTheme="minorHAnsi" w:hAnsiTheme="minorHAnsi"/>
                <w:sz w:val="16"/>
                <w:szCs w:val="16"/>
              </w:rPr>
            </w:pPr>
            <w:r w:rsidRPr="0039376F">
              <w:rPr>
                <w:rFonts w:asciiTheme="minorHAnsi" w:hAnsiTheme="minorHAnsi"/>
                <w:sz w:val="16"/>
                <w:szCs w:val="16"/>
              </w:rPr>
              <w:t>Т ± 3 %</w:t>
            </w:r>
          </w:p>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60</w:t>
            </w:r>
            <w:r w:rsidRPr="0039376F">
              <w:rPr>
                <w:rFonts w:ascii="Calibri" w:hAnsi="Calibri"/>
                <w:sz w:val="16"/>
                <w:szCs w:val="16"/>
              </w:rPr>
              <w:t>°</w:t>
            </w:r>
            <w:r w:rsidRPr="0039376F">
              <w:rPr>
                <w:rFonts w:asciiTheme="minorHAnsi" w:hAnsiTheme="minorHAnsi"/>
                <w:sz w:val="16"/>
                <w:szCs w:val="16"/>
              </w:rPr>
              <w:t>С</w:t>
            </w:r>
          </w:p>
        </w:tc>
      </w:tr>
      <w:tr w:rsidR="0039376F" w:rsidRPr="0039376F" w:rsidTr="00072406">
        <w:trPr>
          <w:trHeight w:val="768"/>
        </w:trPr>
        <w:tc>
          <w:tcPr>
            <w:tcW w:w="675"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3</w:t>
            </w:r>
          </w:p>
        </w:tc>
        <w:tc>
          <w:tcPr>
            <w:tcW w:w="3402" w:type="dxa"/>
            <w:shd w:val="clear" w:color="auto" w:fill="auto"/>
          </w:tcPr>
          <w:p w:rsidR="0039376F" w:rsidRPr="0039376F" w:rsidRDefault="0039376F" w:rsidP="00072406">
            <w:pPr>
              <w:ind w:left="-108"/>
              <w:jc w:val="both"/>
              <w:rPr>
                <w:rFonts w:asciiTheme="minorHAnsi" w:hAnsiTheme="minorHAnsi"/>
                <w:b/>
                <w:i/>
                <w:sz w:val="16"/>
                <w:szCs w:val="16"/>
              </w:rPr>
            </w:pPr>
            <w:r w:rsidRPr="0039376F">
              <w:rPr>
                <w:rFonts w:asciiTheme="minorHAnsi" w:hAnsiTheme="minorHAnsi"/>
                <w:sz w:val="16"/>
                <w:szCs w:val="16"/>
              </w:rPr>
              <w:t>Давление в подающем трубопроводе в отопительный период</w:t>
            </w:r>
          </w:p>
        </w:tc>
        <w:tc>
          <w:tcPr>
            <w:tcW w:w="1276" w:type="dxa"/>
            <w:shd w:val="clear" w:color="auto" w:fill="auto"/>
          </w:tcPr>
          <w:p w:rsidR="0039376F" w:rsidRPr="0039376F" w:rsidRDefault="0039376F" w:rsidP="00072406">
            <w:pPr>
              <w:jc w:val="both"/>
              <w:rPr>
                <w:rFonts w:asciiTheme="minorHAnsi" w:hAnsiTheme="minorHAnsi"/>
                <w:b/>
                <w:i/>
                <w:sz w:val="16"/>
                <w:szCs w:val="16"/>
                <w:vertAlign w:val="superscript"/>
              </w:rPr>
            </w:pPr>
            <w:r w:rsidRPr="0039376F">
              <w:rPr>
                <w:rFonts w:asciiTheme="minorHAnsi" w:hAnsiTheme="minorHAnsi"/>
                <w:sz w:val="16"/>
                <w:szCs w:val="16"/>
              </w:rPr>
              <w:t>кгс/см</w:t>
            </w:r>
            <w:r w:rsidRPr="0039376F">
              <w:rPr>
                <w:rFonts w:asciiTheme="minorHAnsi" w:hAnsiTheme="minorHAnsi"/>
                <w:sz w:val="16"/>
                <w:szCs w:val="16"/>
                <w:vertAlign w:val="superscript"/>
              </w:rPr>
              <w:t>2</w:t>
            </w:r>
          </w:p>
        </w:tc>
        <w:tc>
          <w:tcPr>
            <w:tcW w:w="5245" w:type="dxa"/>
          </w:tcPr>
          <w:p w:rsidR="0039376F" w:rsidRPr="0039376F" w:rsidRDefault="0039376F" w:rsidP="00072406">
            <w:pPr>
              <w:pStyle w:val="ae"/>
              <w:rPr>
                <w:rFonts w:asciiTheme="minorHAnsi" w:hAnsiTheme="minorHAnsi"/>
                <w:b w:val="0"/>
                <w:i w:val="0"/>
                <w:sz w:val="16"/>
                <w:szCs w:val="16"/>
              </w:rPr>
            </w:pPr>
          </w:p>
        </w:tc>
      </w:tr>
      <w:tr w:rsidR="0039376F" w:rsidRPr="0039376F" w:rsidTr="00072406">
        <w:tc>
          <w:tcPr>
            <w:tcW w:w="675"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4</w:t>
            </w:r>
          </w:p>
        </w:tc>
        <w:tc>
          <w:tcPr>
            <w:tcW w:w="3402" w:type="dxa"/>
            <w:shd w:val="clear" w:color="auto" w:fill="auto"/>
          </w:tcPr>
          <w:p w:rsidR="0039376F" w:rsidRPr="0039376F" w:rsidRDefault="0039376F" w:rsidP="00072406">
            <w:pPr>
              <w:ind w:left="-108"/>
              <w:jc w:val="both"/>
              <w:rPr>
                <w:rFonts w:asciiTheme="minorHAnsi" w:hAnsiTheme="minorHAnsi"/>
                <w:b/>
                <w:i/>
                <w:sz w:val="16"/>
                <w:szCs w:val="16"/>
              </w:rPr>
            </w:pPr>
            <w:r w:rsidRPr="0039376F">
              <w:rPr>
                <w:rFonts w:asciiTheme="minorHAnsi" w:hAnsiTheme="minorHAnsi"/>
                <w:sz w:val="16"/>
                <w:szCs w:val="16"/>
              </w:rPr>
              <w:t xml:space="preserve">Давление в подающем трубопроводе в </w:t>
            </w:r>
            <w:proofErr w:type="spellStart"/>
            <w:r w:rsidRPr="0039376F">
              <w:rPr>
                <w:rFonts w:asciiTheme="minorHAnsi" w:hAnsiTheme="minorHAnsi"/>
                <w:sz w:val="16"/>
                <w:szCs w:val="16"/>
              </w:rPr>
              <w:t>межотопительный</w:t>
            </w:r>
            <w:proofErr w:type="spellEnd"/>
            <w:r w:rsidRPr="0039376F">
              <w:rPr>
                <w:rFonts w:asciiTheme="minorHAnsi" w:hAnsiTheme="minorHAnsi"/>
                <w:sz w:val="16"/>
                <w:szCs w:val="16"/>
              </w:rPr>
              <w:t xml:space="preserve"> период</w:t>
            </w:r>
          </w:p>
        </w:tc>
        <w:tc>
          <w:tcPr>
            <w:tcW w:w="1276"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кгс/см</w:t>
            </w:r>
            <w:r w:rsidRPr="0039376F">
              <w:rPr>
                <w:rFonts w:asciiTheme="minorHAnsi" w:hAnsiTheme="minorHAnsi"/>
                <w:sz w:val="16"/>
                <w:szCs w:val="16"/>
                <w:vertAlign w:val="superscript"/>
              </w:rPr>
              <w:t>2</w:t>
            </w:r>
          </w:p>
        </w:tc>
        <w:tc>
          <w:tcPr>
            <w:tcW w:w="5245" w:type="dxa"/>
          </w:tcPr>
          <w:p w:rsidR="0039376F" w:rsidRPr="0039376F" w:rsidRDefault="0039376F" w:rsidP="00072406">
            <w:pPr>
              <w:rPr>
                <w:rFonts w:asciiTheme="minorHAnsi" w:hAnsiTheme="minorHAnsi"/>
                <w:b/>
                <w:i/>
                <w:sz w:val="16"/>
                <w:szCs w:val="16"/>
              </w:rPr>
            </w:pPr>
          </w:p>
        </w:tc>
      </w:tr>
      <w:tr w:rsidR="0039376F" w:rsidRPr="0039376F" w:rsidTr="00072406">
        <w:tc>
          <w:tcPr>
            <w:tcW w:w="675"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5</w:t>
            </w:r>
          </w:p>
        </w:tc>
        <w:tc>
          <w:tcPr>
            <w:tcW w:w="3402" w:type="dxa"/>
            <w:shd w:val="clear" w:color="auto" w:fill="auto"/>
          </w:tcPr>
          <w:p w:rsidR="0039376F" w:rsidRPr="0039376F" w:rsidRDefault="0039376F" w:rsidP="00072406">
            <w:pPr>
              <w:ind w:left="-108"/>
              <w:jc w:val="both"/>
              <w:rPr>
                <w:rFonts w:asciiTheme="minorHAnsi" w:hAnsiTheme="minorHAnsi"/>
                <w:b/>
                <w:i/>
                <w:sz w:val="16"/>
                <w:szCs w:val="16"/>
              </w:rPr>
            </w:pPr>
            <w:r w:rsidRPr="0039376F">
              <w:rPr>
                <w:rFonts w:asciiTheme="minorHAnsi" w:hAnsiTheme="minorHAnsi"/>
                <w:sz w:val="16"/>
                <w:szCs w:val="16"/>
              </w:rPr>
              <w:t>Давление в обратном трубопроводе в отопительный период</w:t>
            </w:r>
          </w:p>
        </w:tc>
        <w:tc>
          <w:tcPr>
            <w:tcW w:w="1276"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кгс/см</w:t>
            </w:r>
            <w:r w:rsidRPr="0039376F">
              <w:rPr>
                <w:rFonts w:asciiTheme="minorHAnsi" w:hAnsiTheme="minorHAnsi"/>
                <w:sz w:val="16"/>
                <w:szCs w:val="16"/>
                <w:vertAlign w:val="superscript"/>
              </w:rPr>
              <w:t>2</w:t>
            </w:r>
          </w:p>
        </w:tc>
        <w:tc>
          <w:tcPr>
            <w:tcW w:w="5245" w:type="dxa"/>
            <w:vAlign w:val="bottom"/>
          </w:tcPr>
          <w:p w:rsidR="0039376F" w:rsidRPr="0039376F" w:rsidRDefault="0039376F" w:rsidP="00072406">
            <w:pPr>
              <w:pStyle w:val="ae"/>
              <w:rPr>
                <w:rFonts w:asciiTheme="minorHAnsi" w:hAnsiTheme="minorHAnsi"/>
                <w:b w:val="0"/>
                <w:i w:val="0"/>
                <w:sz w:val="16"/>
                <w:szCs w:val="16"/>
              </w:rPr>
            </w:pPr>
          </w:p>
        </w:tc>
      </w:tr>
      <w:tr w:rsidR="0039376F" w:rsidRPr="0039376F" w:rsidTr="00072406">
        <w:trPr>
          <w:trHeight w:val="884"/>
        </w:trPr>
        <w:tc>
          <w:tcPr>
            <w:tcW w:w="675"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6</w:t>
            </w:r>
          </w:p>
        </w:tc>
        <w:tc>
          <w:tcPr>
            <w:tcW w:w="3402" w:type="dxa"/>
            <w:shd w:val="clear" w:color="auto" w:fill="auto"/>
          </w:tcPr>
          <w:p w:rsidR="0039376F" w:rsidRPr="0039376F" w:rsidRDefault="0039376F" w:rsidP="00072406">
            <w:pPr>
              <w:ind w:left="-108"/>
              <w:jc w:val="both"/>
              <w:rPr>
                <w:rFonts w:asciiTheme="minorHAnsi" w:hAnsiTheme="minorHAnsi"/>
                <w:b/>
                <w:i/>
                <w:sz w:val="16"/>
                <w:szCs w:val="16"/>
              </w:rPr>
            </w:pPr>
            <w:r w:rsidRPr="0039376F">
              <w:rPr>
                <w:rFonts w:asciiTheme="minorHAnsi" w:hAnsiTheme="minorHAnsi"/>
                <w:sz w:val="16"/>
                <w:szCs w:val="16"/>
              </w:rPr>
              <w:t xml:space="preserve">Давление в обратном трубопроводе в </w:t>
            </w:r>
            <w:proofErr w:type="spellStart"/>
            <w:r w:rsidRPr="0039376F">
              <w:rPr>
                <w:rFonts w:asciiTheme="minorHAnsi" w:hAnsiTheme="minorHAnsi"/>
                <w:sz w:val="16"/>
                <w:szCs w:val="16"/>
              </w:rPr>
              <w:t>межотопительный</w:t>
            </w:r>
            <w:proofErr w:type="spellEnd"/>
            <w:r w:rsidRPr="0039376F">
              <w:rPr>
                <w:rFonts w:asciiTheme="minorHAnsi" w:hAnsiTheme="minorHAnsi"/>
                <w:sz w:val="16"/>
                <w:szCs w:val="16"/>
              </w:rPr>
              <w:t xml:space="preserve"> период</w:t>
            </w:r>
          </w:p>
        </w:tc>
        <w:tc>
          <w:tcPr>
            <w:tcW w:w="1276"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кгс/см</w:t>
            </w:r>
            <w:r w:rsidRPr="0039376F">
              <w:rPr>
                <w:rFonts w:asciiTheme="minorHAnsi" w:hAnsiTheme="minorHAnsi"/>
                <w:sz w:val="16"/>
                <w:szCs w:val="16"/>
                <w:vertAlign w:val="superscript"/>
              </w:rPr>
              <w:t>2</w:t>
            </w:r>
          </w:p>
        </w:tc>
        <w:tc>
          <w:tcPr>
            <w:tcW w:w="5245" w:type="dxa"/>
          </w:tcPr>
          <w:p w:rsidR="0039376F" w:rsidRPr="0039376F" w:rsidRDefault="0039376F" w:rsidP="00072406">
            <w:pPr>
              <w:rPr>
                <w:rFonts w:ascii="Calibri" w:hAnsi="Calibri"/>
                <w:color w:val="000000"/>
                <w:sz w:val="16"/>
                <w:szCs w:val="16"/>
              </w:rPr>
            </w:pPr>
            <w:r w:rsidRPr="0039376F">
              <w:rPr>
                <w:rFonts w:asciiTheme="minorHAnsi" w:hAnsiTheme="minorHAnsi"/>
                <w:sz w:val="16"/>
                <w:szCs w:val="16"/>
              </w:rPr>
              <w:t xml:space="preserve">Не более предельно допустимого для </w:t>
            </w:r>
            <w:proofErr w:type="spellStart"/>
            <w:r w:rsidRPr="0039376F">
              <w:rPr>
                <w:rFonts w:asciiTheme="minorHAnsi" w:hAnsiTheme="minorHAnsi"/>
                <w:sz w:val="16"/>
                <w:szCs w:val="16"/>
              </w:rPr>
              <w:t>теплопотребляющих</w:t>
            </w:r>
            <w:proofErr w:type="spellEnd"/>
            <w:r w:rsidRPr="0039376F">
              <w:rPr>
                <w:rFonts w:asciiTheme="minorHAnsi" w:hAnsiTheme="minorHAnsi"/>
                <w:sz w:val="16"/>
                <w:szCs w:val="16"/>
              </w:rPr>
              <w:t xml:space="preserve"> установок потребителя</w:t>
            </w:r>
          </w:p>
        </w:tc>
      </w:tr>
    </w:tbl>
    <w:p w:rsidR="0039376F" w:rsidRPr="0039376F" w:rsidRDefault="0039376F" w:rsidP="0039376F">
      <w:pPr>
        <w:jc w:val="both"/>
        <w:rPr>
          <w:rFonts w:asciiTheme="minorHAnsi" w:hAnsiTheme="minorHAnsi"/>
          <w:b/>
          <w:i/>
          <w:sz w:val="16"/>
          <w:szCs w:val="16"/>
        </w:rPr>
      </w:pPr>
    </w:p>
    <w:p w:rsidR="0039376F" w:rsidRPr="0039376F" w:rsidRDefault="0039376F" w:rsidP="0039376F">
      <w:pPr>
        <w:jc w:val="both"/>
        <w:rPr>
          <w:rFonts w:asciiTheme="minorHAnsi" w:hAnsiTheme="minorHAnsi"/>
          <w:b/>
          <w:i/>
          <w:sz w:val="16"/>
          <w:szCs w:val="16"/>
        </w:rPr>
      </w:pPr>
    </w:p>
    <w:p w:rsidR="0039376F" w:rsidRPr="0039376F" w:rsidRDefault="0039376F" w:rsidP="0039376F">
      <w:pPr>
        <w:numPr>
          <w:ilvl w:val="0"/>
          <w:numId w:val="1"/>
        </w:numPr>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 xml:space="preserve">Режим потребления тепловой энергии и (или) теплоносителя. </w:t>
      </w:r>
    </w:p>
    <w:p w:rsidR="0039376F" w:rsidRPr="0039376F" w:rsidRDefault="0039376F" w:rsidP="0039376F">
      <w:pPr>
        <w:ind w:left="1080"/>
        <w:jc w:val="right"/>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Таблица № 3</w:t>
      </w:r>
    </w:p>
    <w:tbl>
      <w:tblPr>
        <w:tblW w:w="10505" w:type="dxa"/>
        <w:tblInd w:w="93" w:type="dxa"/>
        <w:tblLook w:val="04A0" w:firstRow="1" w:lastRow="0" w:firstColumn="1" w:lastColumn="0" w:noHBand="0" w:noVBand="1"/>
      </w:tblPr>
      <w:tblGrid>
        <w:gridCol w:w="2425"/>
        <w:gridCol w:w="2835"/>
        <w:gridCol w:w="2410"/>
        <w:gridCol w:w="2835"/>
      </w:tblGrid>
      <w:tr w:rsidR="0039376F" w:rsidRPr="0039376F" w:rsidTr="00072406">
        <w:trPr>
          <w:trHeight w:val="20"/>
        </w:trPr>
        <w:tc>
          <w:tcPr>
            <w:tcW w:w="10505"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tcPr>
          <w:p w:rsidR="0039376F" w:rsidRPr="0039376F" w:rsidRDefault="0039376F" w:rsidP="00072406">
            <w:pPr>
              <w:jc w:val="center"/>
              <w:rPr>
                <w:rFonts w:asciiTheme="minorHAnsi" w:hAnsiTheme="minorHAnsi"/>
                <w:bCs/>
                <w:i/>
                <w:sz w:val="16"/>
                <w:szCs w:val="16"/>
              </w:rPr>
            </w:pPr>
            <w:r w:rsidRPr="0039376F">
              <w:rPr>
                <w:rFonts w:asciiTheme="minorHAnsi" w:hAnsiTheme="minorHAnsi"/>
                <w:sz w:val="16"/>
                <w:szCs w:val="16"/>
              </w:rPr>
              <w:t xml:space="preserve">Температурный график теплоносителя в точке поставки </w:t>
            </w:r>
          </w:p>
        </w:tc>
      </w:tr>
      <w:tr w:rsidR="0039376F" w:rsidRPr="0039376F" w:rsidTr="00072406">
        <w:trPr>
          <w:trHeight w:val="20"/>
        </w:trPr>
        <w:tc>
          <w:tcPr>
            <w:tcW w:w="5260"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39376F" w:rsidRPr="0039376F" w:rsidRDefault="0039376F" w:rsidP="00072406">
            <w:pPr>
              <w:jc w:val="center"/>
              <w:rPr>
                <w:rFonts w:asciiTheme="minorHAnsi" w:hAnsiTheme="minorHAnsi"/>
                <w:b/>
                <w:bCs/>
                <w:i/>
                <w:sz w:val="16"/>
                <w:szCs w:val="16"/>
              </w:rPr>
            </w:pPr>
            <w:r w:rsidRPr="0039376F">
              <w:rPr>
                <w:rFonts w:asciiTheme="minorHAnsi" w:hAnsiTheme="minorHAnsi"/>
                <w:sz w:val="16"/>
                <w:szCs w:val="16"/>
              </w:rPr>
              <w:t xml:space="preserve">Значение температур </w:t>
            </w:r>
          </w:p>
        </w:tc>
        <w:tc>
          <w:tcPr>
            <w:tcW w:w="5245" w:type="dxa"/>
            <w:gridSpan w:val="2"/>
            <w:tcBorders>
              <w:top w:val="single" w:sz="8" w:space="0" w:color="auto"/>
              <w:left w:val="nil"/>
              <w:bottom w:val="single" w:sz="8" w:space="0" w:color="auto"/>
              <w:right w:val="single" w:sz="8" w:space="0" w:color="000000"/>
            </w:tcBorders>
            <w:shd w:val="clear" w:color="auto" w:fill="auto"/>
            <w:noWrap/>
            <w:vAlign w:val="bottom"/>
            <w:hideMark/>
          </w:tcPr>
          <w:p w:rsidR="0039376F" w:rsidRPr="0039376F" w:rsidRDefault="0039376F" w:rsidP="00072406">
            <w:pPr>
              <w:jc w:val="center"/>
              <w:rPr>
                <w:rFonts w:asciiTheme="minorHAnsi" w:hAnsiTheme="minorHAnsi"/>
                <w:b/>
                <w:bCs/>
                <w:i/>
                <w:sz w:val="16"/>
                <w:szCs w:val="16"/>
              </w:rPr>
            </w:pPr>
            <w:r w:rsidRPr="0039376F">
              <w:rPr>
                <w:rFonts w:asciiTheme="minorHAnsi" w:hAnsiTheme="minorHAnsi"/>
                <w:sz w:val="16"/>
                <w:szCs w:val="16"/>
              </w:rPr>
              <w:t xml:space="preserve">Значение температур </w:t>
            </w:r>
          </w:p>
        </w:tc>
      </w:tr>
      <w:tr w:rsidR="0039376F" w:rsidRPr="0039376F" w:rsidTr="00072406">
        <w:trPr>
          <w:trHeight w:val="20"/>
        </w:trPr>
        <w:tc>
          <w:tcPr>
            <w:tcW w:w="2425" w:type="dxa"/>
            <w:tcBorders>
              <w:top w:val="nil"/>
              <w:left w:val="single" w:sz="8" w:space="0" w:color="auto"/>
              <w:bottom w:val="nil"/>
              <w:right w:val="single" w:sz="8" w:space="0" w:color="auto"/>
            </w:tcBorders>
            <w:shd w:val="clear" w:color="auto" w:fill="auto"/>
            <w:vAlign w:val="center"/>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 xml:space="preserve">Наружного воздуха, </w:t>
            </w:r>
          </w:p>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sym w:font="Symbol" w:char="F0B0"/>
            </w:r>
            <w:r w:rsidRPr="0039376F">
              <w:rPr>
                <w:rFonts w:asciiTheme="minorHAnsi" w:hAnsiTheme="minorHAnsi"/>
                <w:sz w:val="16"/>
                <w:szCs w:val="16"/>
              </w:rPr>
              <w:t>С</w:t>
            </w:r>
          </w:p>
        </w:tc>
        <w:tc>
          <w:tcPr>
            <w:tcW w:w="2835" w:type="dxa"/>
            <w:tcBorders>
              <w:top w:val="nil"/>
              <w:left w:val="nil"/>
              <w:bottom w:val="nil"/>
              <w:right w:val="single" w:sz="8" w:space="0" w:color="auto"/>
            </w:tcBorders>
            <w:shd w:val="clear" w:color="auto" w:fill="auto"/>
            <w:vAlign w:val="center"/>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 xml:space="preserve">В обратном трубопроводе, </w:t>
            </w:r>
            <w:r w:rsidRPr="0039376F">
              <w:rPr>
                <w:rFonts w:asciiTheme="minorHAnsi" w:hAnsiTheme="minorHAnsi"/>
                <w:sz w:val="16"/>
                <w:szCs w:val="16"/>
              </w:rPr>
              <w:sym w:font="Symbol" w:char="F0B0"/>
            </w:r>
            <w:r w:rsidRPr="0039376F">
              <w:rPr>
                <w:rFonts w:asciiTheme="minorHAnsi" w:hAnsiTheme="minorHAnsi"/>
                <w:sz w:val="16"/>
                <w:szCs w:val="16"/>
              </w:rPr>
              <w:t>С</w:t>
            </w:r>
          </w:p>
        </w:tc>
        <w:tc>
          <w:tcPr>
            <w:tcW w:w="2410" w:type="dxa"/>
            <w:tcBorders>
              <w:top w:val="nil"/>
              <w:left w:val="nil"/>
              <w:bottom w:val="nil"/>
              <w:right w:val="single" w:sz="8" w:space="0" w:color="auto"/>
            </w:tcBorders>
            <w:shd w:val="clear" w:color="auto" w:fill="auto"/>
            <w:vAlign w:val="center"/>
            <w:hideMark/>
          </w:tcPr>
          <w:p w:rsidR="0039376F" w:rsidRPr="0039376F" w:rsidRDefault="0039376F" w:rsidP="00072406">
            <w:pPr>
              <w:jc w:val="center"/>
              <w:rPr>
                <w:rFonts w:asciiTheme="minorHAnsi" w:hAnsiTheme="minorHAnsi"/>
                <w:b/>
                <w:i/>
                <w:sz w:val="16"/>
                <w:szCs w:val="16"/>
                <w:lang w:val="en-US"/>
              </w:rPr>
            </w:pPr>
            <w:r w:rsidRPr="0039376F">
              <w:rPr>
                <w:rFonts w:asciiTheme="minorHAnsi" w:hAnsiTheme="minorHAnsi"/>
                <w:sz w:val="16"/>
                <w:szCs w:val="16"/>
              </w:rPr>
              <w:t xml:space="preserve">Наружного воздуха, </w:t>
            </w:r>
          </w:p>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sym w:font="Symbol" w:char="F0B0"/>
            </w:r>
            <w:r w:rsidRPr="0039376F">
              <w:rPr>
                <w:rFonts w:asciiTheme="minorHAnsi" w:hAnsiTheme="minorHAnsi"/>
                <w:sz w:val="16"/>
                <w:szCs w:val="16"/>
              </w:rPr>
              <w:t>С</w:t>
            </w:r>
          </w:p>
        </w:tc>
        <w:tc>
          <w:tcPr>
            <w:tcW w:w="2835" w:type="dxa"/>
            <w:tcBorders>
              <w:top w:val="nil"/>
              <w:left w:val="nil"/>
              <w:bottom w:val="nil"/>
              <w:right w:val="single" w:sz="8" w:space="0" w:color="auto"/>
            </w:tcBorders>
            <w:shd w:val="clear" w:color="auto" w:fill="auto"/>
            <w:vAlign w:val="center"/>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 xml:space="preserve">В обратном трубопроводе, </w:t>
            </w:r>
            <w:r w:rsidRPr="0039376F">
              <w:rPr>
                <w:rFonts w:asciiTheme="minorHAnsi" w:hAnsiTheme="minorHAnsi"/>
                <w:sz w:val="16"/>
                <w:szCs w:val="16"/>
              </w:rPr>
              <w:sym w:font="Symbol" w:char="F0B0"/>
            </w:r>
            <w:r w:rsidRPr="0039376F">
              <w:rPr>
                <w:rFonts w:asciiTheme="minorHAnsi" w:hAnsiTheme="minorHAnsi"/>
                <w:sz w:val="16"/>
                <w:szCs w:val="16"/>
              </w:rPr>
              <w:t>С</w:t>
            </w:r>
          </w:p>
        </w:tc>
      </w:tr>
      <w:tr w:rsidR="0039376F" w:rsidRPr="0039376F" w:rsidTr="00072406">
        <w:trPr>
          <w:trHeight w:val="20"/>
        </w:trPr>
        <w:tc>
          <w:tcPr>
            <w:tcW w:w="2425"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 xml:space="preserve"> 8 </w:t>
            </w:r>
          </w:p>
        </w:tc>
        <w:tc>
          <w:tcPr>
            <w:tcW w:w="2835" w:type="dxa"/>
            <w:tcBorders>
              <w:top w:val="single" w:sz="8" w:space="0" w:color="auto"/>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55.5</w:t>
            </w:r>
          </w:p>
        </w:tc>
        <w:tc>
          <w:tcPr>
            <w:tcW w:w="2410" w:type="dxa"/>
            <w:tcBorders>
              <w:top w:val="single" w:sz="8" w:space="0" w:color="auto"/>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-15</w:t>
            </w:r>
          </w:p>
        </w:tc>
        <w:tc>
          <w:tcPr>
            <w:tcW w:w="2835" w:type="dxa"/>
            <w:tcBorders>
              <w:top w:val="single" w:sz="8" w:space="0" w:color="auto"/>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60.1</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55.4</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-16</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61.0</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55.3</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-17</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61.9</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55.1</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-18</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62.8</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55.0</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-19</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63.7</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54.9</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-20</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64.5</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54.8</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-21</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65.4</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54.6</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-22</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66.3</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0</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54.5</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-23</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67.1</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54.4</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-24</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68.0</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54.3</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-25</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68.8</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54.1</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-26</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69.7</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-4</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54.0</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-27</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70.5</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-5</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53.9</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-28</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71.3</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-6</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53.8</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-29</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72.2</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-7</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53.7</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-30</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73.0</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-8</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53.7</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-31</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73.8</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-9</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54.7</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-32</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74.6</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-10</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55.6</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-33</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75.4</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-11</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56.5</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-34</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76.3</w:t>
            </w: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-12</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57.4</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p>
        </w:tc>
      </w:tr>
      <w:tr w:rsidR="0039376F" w:rsidRPr="0039376F" w:rsidTr="00072406">
        <w:trPr>
          <w:trHeight w:val="20"/>
        </w:trPr>
        <w:tc>
          <w:tcPr>
            <w:tcW w:w="2425" w:type="dxa"/>
            <w:tcBorders>
              <w:top w:val="nil"/>
              <w:left w:val="single" w:sz="8" w:space="0" w:color="auto"/>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-13</w:t>
            </w: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58.3</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p>
        </w:tc>
      </w:tr>
      <w:tr w:rsidR="0039376F" w:rsidRPr="0039376F" w:rsidTr="00072406">
        <w:trPr>
          <w:trHeight w:val="20"/>
        </w:trPr>
        <w:tc>
          <w:tcPr>
            <w:tcW w:w="2425" w:type="dxa"/>
            <w:tcBorders>
              <w:top w:val="nil"/>
              <w:left w:val="single" w:sz="8" w:space="0" w:color="auto"/>
              <w:bottom w:val="single" w:sz="8"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-14</w:t>
            </w:r>
          </w:p>
        </w:tc>
        <w:tc>
          <w:tcPr>
            <w:tcW w:w="2835" w:type="dxa"/>
            <w:tcBorders>
              <w:top w:val="nil"/>
              <w:left w:val="nil"/>
              <w:bottom w:val="single" w:sz="8" w:space="0" w:color="auto"/>
              <w:right w:val="single" w:sz="8" w:space="0" w:color="auto"/>
            </w:tcBorders>
            <w:shd w:val="clear" w:color="auto" w:fill="auto"/>
            <w:noWrap/>
            <w:vAlign w:val="bottom"/>
          </w:tcPr>
          <w:p w:rsidR="0039376F" w:rsidRPr="0039376F" w:rsidRDefault="0039376F" w:rsidP="00072406">
            <w:pPr>
              <w:jc w:val="center"/>
              <w:rPr>
                <w:rFonts w:asciiTheme="minorHAnsi" w:hAnsiTheme="minorHAnsi"/>
                <w:sz w:val="16"/>
                <w:szCs w:val="16"/>
              </w:rPr>
            </w:pPr>
            <w:r w:rsidRPr="0039376F">
              <w:rPr>
                <w:rFonts w:asciiTheme="minorHAnsi" w:hAnsiTheme="minorHAnsi"/>
                <w:sz w:val="16"/>
                <w:szCs w:val="16"/>
              </w:rPr>
              <w:t>59.2</w:t>
            </w:r>
          </w:p>
        </w:tc>
        <w:tc>
          <w:tcPr>
            <w:tcW w:w="2410" w:type="dxa"/>
            <w:tcBorders>
              <w:top w:val="nil"/>
              <w:left w:val="nil"/>
              <w:bottom w:val="single" w:sz="4" w:space="0" w:color="auto"/>
              <w:right w:val="single" w:sz="8" w:space="0" w:color="auto"/>
            </w:tcBorders>
            <w:shd w:val="clear" w:color="auto" w:fill="auto"/>
            <w:noWrap/>
            <w:vAlign w:val="bottom"/>
            <w:hideMark/>
          </w:tcPr>
          <w:p w:rsidR="0039376F" w:rsidRPr="0039376F" w:rsidRDefault="0039376F" w:rsidP="00072406">
            <w:pPr>
              <w:jc w:val="center"/>
              <w:rPr>
                <w:rFonts w:asciiTheme="minorHAnsi" w:hAnsiTheme="minorHAnsi"/>
                <w:b/>
                <w:i/>
                <w:sz w:val="16"/>
                <w:szCs w:val="16"/>
              </w:rPr>
            </w:pPr>
          </w:p>
        </w:tc>
        <w:tc>
          <w:tcPr>
            <w:tcW w:w="2835" w:type="dxa"/>
            <w:tcBorders>
              <w:top w:val="nil"/>
              <w:left w:val="nil"/>
              <w:bottom w:val="single" w:sz="4" w:space="0" w:color="auto"/>
              <w:right w:val="single" w:sz="8" w:space="0" w:color="auto"/>
            </w:tcBorders>
            <w:shd w:val="clear" w:color="auto" w:fill="auto"/>
            <w:noWrap/>
            <w:vAlign w:val="bottom"/>
          </w:tcPr>
          <w:p w:rsidR="0039376F" w:rsidRPr="0039376F" w:rsidRDefault="0039376F" w:rsidP="00072406">
            <w:pPr>
              <w:rPr>
                <w:rFonts w:asciiTheme="minorHAnsi" w:hAnsiTheme="minorHAnsi"/>
                <w:sz w:val="16"/>
                <w:szCs w:val="16"/>
              </w:rPr>
            </w:pPr>
          </w:p>
        </w:tc>
      </w:tr>
    </w:tbl>
    <w:p w:rsidR="0039376F" w:rsidRPr="0039376F" w:rsidRDefault="0039376F" w:rsidP="0039376F">
      <w:pPr>
        <w:ind w:left="1080"/>
        <w:jc w:val="right"/>
        <w:rPr>
          <w:rFonts w:asciiTheme="minorHAnsi" w:eastAsia="Calibri" w:hAnsiTheme="minorHAnsi"/>
          <w:b/>
          <w:i/>
          <w:sz w:val="16"/>
          <w:szCs w:val="16"/>
          <w:lang w:eastAsia="en-US"/>
        </w:rPr>
      </w:pPr>
    </w:p>
    <w:p w:rsidR="0039376F" w:rsidRPr="0039376F" w:rsidRDefault="0039376F" w:rsidP="0039376F">
      <w:pPr>
        <w:ind w:left="1080"/>
        <w:jc w:val="right"/>
        <w:rPr>
          <w:rFonts w:asciiTheme="minorHAnsi" w:eastAsia="Calibri" w:hAnsiTheme="minorHAnsi"/>
          <w:b/>
          <w:i/>
          <w:sz w:val="16"/>
          <w:szCs w:val="16"/>
          <w:lang w:eastAsia="en-US"/>
        </w:rPr>
      </w:pPr>
    </w:p>
    <w:p w:rsidR="0039376F" w:rsidRPr="0039376F" w:rsidRDefault="0039376F" w:rsidP="0039376F">
      <w:pPr>
        <w:ind w:left="1080"/>
        <w:jc w:val="right"/>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 xml:space="preserve">Таблица № 4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2"/>
        <w:gridCol w:w="3577"/>
        <w:gridCol w:w="1275"/>
        <w:gridCol w:w="5104"/>
      </w:tblGrid>
      <w:tr w:rsidR="0039376F" w:rsidRPr="0039376F" w:rsidTr="00072406">
        <w:tc>
          <w:tcPr>
            <w:tcW w:w="642"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 п/п</w:t>
            </w:r>
          </w:p>
        </w:tc>
        <w:tc>
          <w:tcPr>
            <w:tcW w:w="3577"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Параметры в точке поставки</w:t>
            </w:r>
          </w:p>
        </w:tc>
        <w:tc>
          <w:tcPr>
            <w:tcW w:w="1275"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Единица измерения</w:t>
            </w:r>
          </w:p>
        </w:tc>
        <w:tc>
          <w:tcPr>
            <w:tcW w:w="5104" w:type="dxa"/>
            <w:shd w:val="clear" w:color="auto" w:fill="auto"/>
          </w:tcPr>
          <w:p w:rsidR="0039376F" w:rsidRPr="0039376F" w:rsidRDefault="0039376F" w:rsidP="00072406">
            <w:pPr>
              <w:jc w:val="center"/>
              <w:rPr>
                <w:rFonts w:asciiTheme="minorHAnsi" w:hAnsiTheme="minorHAnsi"/>
                <w:i/>
                <w:sz w:val="16"/>
                <w:szCs w:val="16"/>
              </w:rPr>
            </w:pPr>
            <w:r w:rsidRPr="0039376F">
              <w:rPr>
                <w:rFonts w:asciiTheme="minorHAnsi" w:hAnsiTheme="minorHAnsi"/>
                <w:sz w:val="16"/>
                <w:szCs w:val="16"/>
              </w:rPr>
              <w:t>Значение</w:t>
            </w:r>
          </w:p>
        </w:tc>
      </w:tr>
      <w:tr w:rsidR="0039376F" w:rsidRPr="0039376F" w:rsidTr="00072406">
        <w:trPr>
          <w:trHeight w:val="64"/>
        </w:trPr>
        <w:tc>
          <w:tcPr>
            <w:tcW w:w="642"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1</w:t>
            </w:r>
          </w:p>
        </w:tc>
        <w:tc>
          <w:tcPr>
            <w:tcW w:w="3577" w:type="dxa"/>
            <w:shd w:val="clear" w:color="auto" w:fill="auto"/>
            <w:vAlign w:val="center"/>
          </w:tcPr>
          <w:p w:rsidR="0039376F" w:rsidRPr="0039376F" w:rsidRDefault="0039376F" w:rsidP="00072406">
            <w:pPr>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Максимальный расход теплоносителя не более</w:t>
            </w:r>
          </w:p>
        </w:tc>
        <w:tc>
          <w:tcPr>
            <w:tcW w:w="1275" w:type="dxa"/>
            <w:shd w:val="clear" w:color="auto" w:fill="auto"/>
            <w:vAlign w:val="center"/>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м3/ч</w:t>
            </w:r>
          </w:p>
        </w:tc>
        <w:tc>
          <w:tcPr>
            <w:tcW w:w="5104" w:type="dxa"/>
            <w:shd w:val="clear" w:color="auto" w:fill="auto"/>
            <w:vAlign w:val="center"/>
          </w:tcPr>
          <w:p w:rsidR="0039376F" w:rsidRPr="0039376F" w:rsidRDefault="0039376F" w:rsidP="00072406">
            <w:pPr>
              <w:rPr>
                <w:rFonts w:asciiTheme="minorHAnsi" w:hAnsiTheme="minorHAnsi"/>
                <w:sz w:val="16"/>
                <w:szCs w:val="16"/>
              </w:rPr>
            </w:pPr>
          </w:p>
        </w:tc>
      </w:tr>
      <w:tr w:rsidR="0039376F" w:rsidRPr="0039376F" w:rsidTr="00072406">
        <w:trPr>
          <w:trHeight w:val="1035"/>
        </w:trPr>
        <w:tc>
          <w:tcPr>
            <w:tcW w:w="642"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2</w:t>
            </w:r>
          </w:p>
        </w:tc>
        <w:tc>
          <w:tcPr>
            <w:tcW w:w="3577" w:type="dxa"/>
            <w:shd w:val="clear" w:color="auto" w:fill="auto"/>
          </w:tcPr>
          <w:p w:rsidR="0039376F" w:rsidRPr="0039376F" w:rsidRDefault="0039376F" w:rsidP="00072406">
            <w:pPr>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 xml:space="preserve">Величина нормативной подпитки (утечки, невозврата) теплоносителя </w:t>
            </w:r>
          </w:p>
        </w:tc>
        <w:tc>
          <w:tcPr>
            <w:tcW w:w="1275" w:type="dxa"/>
            <w:shd w:val="clear" w:color="auto" w:fill="auto"/>
            <w:vAlign w:val="center"/>
          </w:tcPr>
          <w:p w:rsidR="0039376F" w:rsidRPr="0039376F" w:rsidRDefault="0039376F" w:rsidP="00072406">
            <w:pPr>
              <w:jc w:val="center"/>
              <w:rPr>
                <w:rFonts w:asciiTheme="minorHAnsi" w:hAnsiTheme="minorHAnsi"/>
                <w:b/>
                <w:i/>
                <w:sz w:val="16"/>
                <w:szCs w:val="16"/>
              </w:rPr>
            </w:pPr>
            <w:r w:rsidRPr="0039376F">
              <w:rPr>
                <w:rFonts w:asciiTheme="minorHAnsi" w:hAnsiTheme="minorHAnsi"/>
                <w:sz w:val="16"/>
                <w:szCs w:val="16"/>
              </w:rPr>
              <w:t>м3/ч</w:t>
            </w:r>
          </w:p>
        </w:tc>
        <w:tc>
          <w:tcPr>
            <w:tcW w:w="5104" w:type="dxa"/>
            <w:shd w:val="clear" w:color="auto" w:fill="auto"/>
          </w:tcPr>
          <w:p w:rsidR="0039376F" w:rsidRPr="0039376F" w:rsidRDefault="0039376F" w:rsidP="00072406">
            <w:pPr>
              <w:pStyle w:val="ae"/>
              <w:rPr>
                <w:rFonts w:asciiTheme="minorHAnsi" w:hAnsiTheme="minorHAnsi"/>
                <w:b w:val="0"/>
                <w:i w:val="0"/>
                <w:sz w:val="16"/>
                <w:szCs w:val="16"/>
              </w:rPr>
            </w:pPr>
          </w:p>
        </w:tc>
      </w:tr>
      <w:tr w:rsidR="0039376F" w:rsidRPr="0039376F" w:rsidTr="00072406">
        <w:trPr>
          <w:trHeight w:val="1204"/>
        </w:trPr>
        <w:tc>
          <w:tcPr>
            <w:tcW w:w="642" w:type="dxa"/>
            <w:shd w:val="clear" w:color="auto" w:fill="auto"/>
          </w:tcPr>
          <w:p w:rsidR="0039376F" w:rsidRPr="0039376F" w:rsidRDefault="0039376F" w:rsidP="00072406">
            <w:pPr>
              <w:jc w:val="both"/>
              <w:rPr>
                <w:rFonts w:asciiTheme="minorHAnsi" w:hAnsiTheme="minorHAnsi"/>
                <w:b/>
                <w:i/>
                <w:sz w:val="16"/>
                <w:szCs w:val="16"/>
              </w:rPr>
            </w:pPr>
            <w:r w:rsidRPr="0039376F">
              <w:rPr>
                <w:rFonts w:asciiTheme="minorHAnsi" w:hAnsiTheme="minorHAnsi"/>
                <w:sz w:val="16"/>
                <w:szCs w:val="16"/>
              </w:rPr>
              <w:t>3</w:t>
            </w:r>
          </w:p>
        </w:tc>
        <w:tc>
          <w:tcPr>
            <w:tcW w:w="3577" w:type="dxa"/>
            <w:shd w:val="clear" w:color="auto" w:fill="auto"/>
          </w:tcPr>
          <w:p w:rsidR="0039376F" w:rsidRPr="0039376F" w:rsidRDefault="0039376F" w:rsidP="00072406">
            <w:pPr>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Среднесуточная</w:t>
            </w:r>
            <w:r w:rsidRPr="0039376F">
              <w:rPr>
                <w:rFonts w:asciiTheme="minorHAnsi" w:hAnsiTheme="minorHAnsi"/>
                <w:sz w:val="16"/>
                <w:szCs w:val="16"/>
              </w:rPr>
              <w:t xml:space="preserve"> температура теплоносителя в обратном трубопроводе</w:t>
            </w:r>
          </w:p>
        </w:tc>
        <w:tc>
          <w:tcPr>
            <w:tcW w:w="1275" w:type="dxa"/>
            <w:shd w:val="clear" w:color="auto" w:fill="auto"/>
          </w:tcPr>
          <w:p w:rsidR="0039376F" w:rsidRPr="0039376F" w:rsidRDefault="0039376F" w:rsidP="00072406">
            <w:pPr>
              <w:jc w:val="center"/>
              <w:rPr>
                <w:rFonts w:asciiTheme="minorHAnsi" w:hAnsiTheme="minorHAnsi"/>
                <w:b/>
                <w:i/>
                <w:sz w:val="16"/>
                <w:szCs w:val="16"/>
              </w:rPr>
            </w:pPr>
            <w:r w:rsidRPr="0039376F">
              <w:rPr>
                <w:rFonts w:asciiTheme="minorHAnsi" w:hAnsiTheme="minorHAnsi" w:cs="Cambria Math"/>
                <w:sz w:val="16"/>
                <w:szCs w:val="16"/>
              </w:rPr>
              <w:t>⁰</w:t>
            </w:r>
            <w:r w:rsidRPr="0039376F">
              <w:rPr>
                <w:rFonts w:asciiTheme="minorHAnsi" w:hAnsiTheme="minorHAnsi"/>
                <w:sz w:val="16"/>
                <w:szCs w:val="16"/>
              </w:rPr>
              <w:t>С</w:t>
            </w:r>
          </w:p>
        </w:tc>
        <w:tc>
          <w:tcPr>
            <w:tcW w:w="5104" w:type="dxa"/>
            <w:shd w:val="clear" w:color="auto" w:fill="auto"/>
          </w:tcPr>
          <w:p w:rsidR="0039376F" w:rsidRPr="0039376F" w:rsidRDefault="0039376F" w:rsidP="00072406">
            <w:pPr>
              <w:pStyle w:val="ae"/>
              <w:rPr>
                <w:rFonts w:asciiTheme="minorHAnsi" w:hAnsiTheme="minorHAnsi"/>
                <w:b w:val="0"/>
                <w:i w:val="0"/>
                <w:sz w:val="16"/>
                <w:szCs w:val="16"/>
              </w:rPr>
            </w:pPr>
          </w:p>
        </w:tc>
      </w:tr>
    </w:tbl>
    <w:p w:rsidR="0039376F" w:rsidRPr="0039376F" w:rsidRDefault="0039376F" w:rsidP="0039376F">
      <w:pPr>
        <w:jc w:val="both"/>
        <w:rPr>
          <w:rFonts w:asciiTheme="minorHAnsi" w:eastAsia="Calibri" w:hAnsiTheme="minorHAnsi"/>
          <w:b/>
          <w:i/>
          <w:sz w:val="16"/>
          <w:szCs w:val="16"/>
          <w:lang w:eastAsia="en-US"/>
        </w:rPr>
      </w:pPr>
    </w:p>
    <w:p w:rsidR="0039376F" w:rsidRPr="0039376F" w:rsidRDefault="0039376F" w:rsidP="0039376F">
      <w:pPr>
        <w:jc w:val="both"/>
        <w:rPr>
          <w:rFonts w:asciiTheme="minorHAnsi" w:eastAsia="Calibri" w:hAnsiTheme="minorHAnsi"/>
          <w:b/>
          <w:i/>
          <w:sz w:val="16"/>
          <w:szCs w:val="16"/>
          <w:lang w:eastAsia="en-US"/>
        </w:rPr>
      </w:pPr>
    </w:p>
    <w:p w:rsidR="0039376F" w:rsidRPr="0039376F" w:rsidRDefault="0039376F" w:rsidP="0039376F">
      <w:pPr>
        <w:numPr>
          <w:ilvl w:val="0"/>
          <w:numId w:val="1"/>
        </w:numPr>
        <w:ind w:left="426" w:hanging="568"/>
        <w:jc w:val="both"/>
        <w:rPr>
          <w:rFonts w:asciiTheme="minorHAnsi" w:eastAsia="Calibri" w:hAnsiTheme="minorHAnsi"/>
          <w:b/>
          <w:i/>
          <w:sz w:val="16"/>
          <w:szCs w:val="16"/>
          <w:lang w:eastAsia="en-US"/>
        </w:rPr>
      </w:pPr>
      <w:r w:rsidRPr="0039376F">
        <w:rPr>
          <w:rFonts w:asciiTheme="minorHAnsi" w:eastAsia="Calibri" w:hAnsiTheme="minorHAnsi"/>
          <w:sz w:val="16"/>
          <w:szCs w:val="16"/>
          <w:lang w:eastAsia="en-US"/>
        </w:rPr>
        <w:t>Ограничение параметров теплоснабжения.</w:t>
      </w:r>
    </w:p>
    <w:p w:rsidR="0039376F" w:rsidRPr="0039376F" w:rsidRDefault="0039376F" w:rsidP="0039376F">
      <w:pPr>
        <w:tabs>
          <w:tab w:val="left" w:pos="-993"/>
        </w:tabs>
        <w:ind w:left="426" w:hanging="568"/>
        <w:jc w:val="both"/>
        <w:rPr>
          <w:rFonts w:asciiTheme="minorHAnsi" w:hAnsiTheme="minorHAnsi"/>
          <w:b/>
          <w:i/>
          <w:sz w:val="16"/>
          <w:szCs w:val="16"/>
        </w:rPr>
      </w:pPr>
      <w:r w:rsidRPr="0039376F">
        <w:rPr>
          <w:rFonts w:asciiTheme="minorHAnsi" w:hAnsiTheme="minorHAnsi"/>
          <w:sz w:val="16"/>
          <w:szCs w:val="16"/>
          <w:lang w:val="en-US"/>
        </w:rPr>
        <w:t>VI</w:t>
      </w:r>
      <w:r w:rsidRPr="0039376F">
        <w:rPr>
          <w:rFonts w:asciiTheme="minorHAnsi" w:hAnsiTheme="minorHAnsi"/>
          <w:sz w:val="16"/>
          <w:szCs w:val="16"/>
        </w:rPr>
        <w:t xml:space="preserve">.1. При расходе теплоносителя в подающем трубопроводе в точках поставки выше </w:t>
      </w:r>
      <w:proofErr w:type="gramStart"/>
      <w:r w:rsidRPr="0039376F">
        <w:rPr>
          <w:rFonts w:asciiTheme="minorHAnsi" w:hAnsiTheme="minorHAnsi"/>
          <w:sz w:val="16"/>
          <w:szCs w:val="16"/>
        </w:rPr>
        <w:t>максимального  значения</w:t>
      </w:r>
      <w:proofErr w:type="gramEnd"/>
      <w:r w:rsidRPr="0039376F">
        <w:rPr>
          <w:rFonts w:asciiTheme="minorHAnsi" w:hAnsiTheme="minorHAnsi"/>
          <w:sz w:val="16"/>
          <w:szCs w:val="16"/>
        </w:rPr>
        <w:t xml:space="preserve"> Теплоснабжающая организация не гарантирует соблюдение допустимого отклонения параметров по давлению в подающем и обратном трубопроводе, указанных в п. 3,4,5,6 Таблицы № 2 настоящего Приложения.</w:t>
      </w:r>
    </w:p>
    <w:p w:rsidR="0039376F" w:rsidRPr="0039376F" w:rsidRDefault="0039376F" w:rsidP="0039376F">
      <w:pPr>
        <w:tabs>
          <w:tab w:val="left" w:pos="-993"/>
        </w:tabs>
        <w:ind w:left="426" w:hanging="568"/>
        <w:jc w:val="both"/>
        <w:rPr>
          <w:rFonts w:asciiTheme="minorHAnsi" w:hAnsiTheme="minorHAnsi"/>
          <w:b/>
          <w:i/>
          <w:sz w:val="16"/>
          <w:szCs w:val="16"/>
        </w:rPr>
      </w:pPr>
      <w:r w:rsidRPr="0039376F">
        <w:rPr>
          <w:rFonts w:asciiTheme="minorHAnsi" w:hAnsiTheme="minorHAnsi"/>
          <w:sz w:val="16"/>
          <w:szCs w:val="16"/>
          <w:lang w:val="en-US"/>
        </w:rPr>
        <w:t>VI</w:t>
      </w:r>
      <w:r w:rsidRPr="0039376F">
        <w:rPr>
          <w:rFonts w:asciiTheme="minorHAnsi" w:hAnsiTheme="minorHAnsi"/>
          <w:sz w:val="16"/>
          <w:szCs w:val="16"/>
        </w:rPr>
        <w:t>.</w:t>
      </w:r>
      <w:proofErr w:type="gramStart"/>
      <w:r w:rsidRPr="0039376F">
        <w:rPr>
          <w:rFonts w:asciiTheme="minorHAnsi" w:hAnsiTheme="minorHAnsi"/>
          <w:sz w:val="16"/>
          <w:szCs w:val="16"/>
        </w:rPr>
        <w:t>2.При</w:t>
      </w:r>
      <w:proofErr w:type="gramEnd"/>
      <w:r w:rsidRPr="0039376F">
        <w:rPr>
          <w:rFonts w:asciiTheme="minorHAnsi" w:hAnsiTheme="minorHAnsi"/>
          <w:sz w:val="16"/>
          <w:szCs w:val="16"/>
        </w:rPr>
        <w:t xml:space="preserve"> утечке теплоносителя выше нормативного значения, Теплоснабжающая организация не гарантирует соблюдение допустимого отклонения параметра по давлению в обратном трубопроводе, указанного в п. 5,6 Таблицы № 2 настоящего Приложения.</w:t>
      </w:r>
    </w:p>
    <w:p w:rsidR="0039376F" w:rsidRPr="0039376F" w:rsidRDefault="0039376F" w:rsidP="0039376F">
      <w:pPr>
        <w:tabs>
          <w:tab w:val="left" w:pos="-993"/>
        </w:tabs>
        <w:ind w:left="426" w:hanging="568"/>
        <w:jc w:val="both"/>
        <w:rPr>
          <w:rFonts w:asciiTheme="minorHAnsi" w:hAnsiTheme="minorHAnsi"/>
          <w:b/>
          <w:i/>
          <w:sz w:val="16"/>
          <w:szCs w:val="16"/>
        </w:rPr>
      </w:pPr>
      <w:r w:rsidRPr="0039376F">
        <w:rPr>
          <w:rFonts w:asciiTheme="minorHAnsi" w:hAnsiTheme="minorHAnsi"/>
          <w:sz w:val="16"/>
          <w:szCs w:val="16"/>
          <w:lang w:val="en-US"/>
        </w:rPr>
        <w:t>VI</w:t>
      </w:r>
      <w:r w:rsidRPr="0039376F">
        <w:rPr>
          <w:rFonts w:asciiTheme="minorHAnsi" w:hAnsiTheme="minorHAnsi"/>
          <w:sz w:val="16"/>
          <w:szCs w:val="16"/>
        </w:rPr>
        <w:t xml:space="preserve">.3. При не соблюдении Потребителем допустимого отклонения параметра, </w:t>
      </w:r>
      <w:r w:rsidRPr="0039376F">
        <w:rPr>
          <w:rFonts w:asciiTheme="minorHAnsi" w:eastAsia="Calibri" w:hAnsiTheme="minorHAnsi"/>
          <w:sz w:val="16"/>
          <w:szCs w:val="16"/>
          <w:lang w:eastAsia="en-US"/>
        </w:rPr>
        <w:t>среднесуточной</w:t>
      </w:r>
      <w:r w:rsidRPr="0039376F">
        <w:rPr>
          <w:rFonts w:asciiTheme="minorHAnsi" w:hAnsiTheme="minorHAnsi"/>
          <w:sz w:val="16"/>
          <w:szCs w:val="16"/>
        </w:rPr>
        <w:t xml:space="preserve"> температуры теплоносителя в обратном </w:t>
      </w:r>
      <w:proofErr w:type="gramStart"/>
      <w:r w:rsidRPr="0039376F">
        <w:rPr>
          <w:rFonts w:asciiTheme="minorHAnsi" w:hAnsiTheme="minorHAnsi"/>
          <w:sz w:val="16"/>
          <w:szCs w:val="16"/>
        </w:rPr>
        <w:t>трубопроводе,  указанного</w:t>
      </w:r>
      <w:proofErr w:type="gramEnd"/>
      <w:r w:rsidRPr="0039376F">
        <w:rPr>
          <w:rFonts w:asciiTheme="minorHAnsi" w:hAnsiTheme="minorHAnsi"/>
          <w:sz w:val="16"/>
          <w:szCs w:val="16"/>
        </w:rPr>
        <w:t xml:space="preserve"> в п. 3 Таблицы № 4 настоящего Приложения, Теплоснабжающая организация не гарантирует соблюдение допустимого отклонения параметра температуры в подающем трубопроводе, указанного в п. 1,2 Таблицы № 2 настоящего Приложения</w:t>
      </w:r>
    </w:p>
    <w:p w:rsidR="00195AAA" w:rsidRPr="00195AAA" w:rsidRDefault="00195AAA" w:rsidP="00195AAA">
      <w:pPr>
        <w:tabs>
          <w:tab w:val="left" w:pos="-993"/>
        </w:tabs>
        <w:ind w:left="426" w:hanging="568"/>
        <w:jc w:val="both"/>
        <w:rPr>
          <w:rFonts w:asciiTheme="minorHAnsi" w:hAnsiTheme="minorHAnsi" w:cstheme="minorHAnsi"/>
          <w:b/>
          <w:i/>
          <w:sz w:val="16"/>
          <w:szCs w:val="16"/>
        </w:rPr>
      </w:pPr>
    </w:p>
    <w:p w:rsidR="00195AAA" w:rsidRPr="00195AAA" w:rsidRDefault="00195AAA" w:rsidP="00195AAA">
      <w:pPr>
        <w:ind w:left="426" w:hanging="568"/>
        <w:jc w:val="both"/>
        <w:rPr>
          <w:rFonts w:asciiTheme="minorHAnsi" w:hAnsiTheme="minorHAnsi" w:cstheme="minorHAnsi"/>
          <w:b/>
          <w:i/>
          <w:sz w:val="16"/>
          <w:szCs w:val="16"/>
        </w:rPr>
      </w:pPr>
    </w:p>
    <w:p w:rsidR="00195AAA" w:rsidRPr="00195AAA" w:rsidRDefault="00195AAA" w:rsidP="00195AAA">
      <w:pPr>
        <w:ind w:left="426" w:hanging="568"/>
        <w:jc w:val="both"/>
        <w:rPr>
          <w:rFonts w:asciiTheme="minorHAnsi" w:hAnsiTheme="minorHAnsi" w:cstheme="minorHAnsi"/>
          <w:b/>
          <w:i/>
          <w:sz w:val="16"/>
          <w:szCs w:val="16"/>
        </w:rPr>
      </w:pPr>
    </w:p>
    <w:p w:rsidR="00195AAA" w:rsidRPr="00195AAA" w:rsidRDefault="00195AAA" w:rsidP="00195AAA">
      <w:pPr>
        <w:ind w:left="426" w:hanging="568"/>
        <w:jc w:val="both"/>
        <w:rPr>
          <w:rFonts w:asciiTheme="minorHAnsi" w:hAnsiTheme="minorHAnsi" w:cstheme="minorHAnsi"/>
          <w:b/>
          <w:i/>
          <w:sz w:val="16"/>
          <w:szCs w:val="16"/>
        </w:rPr>
      </w:pPr>
    </w:p>
    <w:tbl>
      <w:tblPr>
        <w:tblStyle w:val="1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195AAA" w:rsidRPr="00195AAA" w:rsidTr="00195AAA">
        <w:trPr>
          <w:trHeight w:val="2444"/>
        </w:trPr>
        <w:tc>
          <w:tcPr>
            <w:tcW w:w="5201" w:type="dxa"/>
          </w:tcPr>
          <w:p w:rsidR="00195AAA" w:rsidRPr="00195AAA" w:rsidRDefault="00195AAA" w:rsidP="00195AAA">
            <w:pPr>
              <w:rPr>
                <w:rFonts w:asciiTheme="minorHAnsi" w:hAnsiTheme="minorHAnsi" w:cstheme="minorHAnsi"/>
                <w:b/>
                <w:sz w:val="16"/>
                <w:szCs w:val="16"/>
              </w:rPr>
            </w:pPr>
            <w:bookmarkStart w:id="2" w:name="_Hlk511652150"/>
            <w:r w:rsidRPr="00195AAA">
              <w:rPr>
                <w:rFonts w:asciiTheme="minorHAnsi" w:hAnsiTheme="minorHAnsi" w:cstheme="minorHAnsi"/>
                <w:b/>
                <w:sz w:val="16"/>
                <w:szCs w:val="16"/>
              </w:rPr>
              <w:t>ТЕПЛОСНАБЖАЮЩАЯ ОРГАНИЗАЦИЯ</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ООО «</w:t>
            </w:r>
            <w:proofErr w:type="spellStart"/>
            <w:r w:rsidRPr="00195AAA">
              <w:rPr>
                <w:rFonts w:asciiTheme="minorHAnsi" w:hAnsiTheme="minorHAnsi" w:cstheme="minorHAnsi"/>
                <w:b/>
                <w:sz w:val="16"/>
                <w:szCs w:val="16"/>
              </w:rPr>
              <w:t>ТеплоСервис</w:t>
            </w:r>
            <w:proofErr w:type="spellEnd"/>
            <w:r w:rsidRPr="00195AAA">
              <w:rPr>
                <w:rFonts w:asciiTheme="minorHAnsi" w:hAnsiTheme="minorHAnsi" w:cstheme="minorHAnsi"/>
                <w:b/>
                <w:sz w:val="16"/>
                <w:szCs w:val="16"/>
              </w:rPr>
              <w:t>»</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Директор </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_________________________/ А.В. </w:t>
            </w:r>
            <w:proofErr w:type="spellStart"/>
            <w:r w:rsidRPr="00195AAA">
              <w:rPr>
                <w:rFonts w:asciiTheme="minorHAnsi" w:hAnsiTheme="minorHAnsi" w:cstheme="minorHAnsi"/>
                <w:sz w:val="16"/>
                <w:szCs w:val="16"/>
              </w:rPr>
              <w:t>Липатников</w:t>
            </w:r>
            <w:proofErr w:type="spellEnd"/>
            <w:r w:rsidRPr="00195AAA">
              <w:rPr>
                <w:rFonts w:asciiTheme="minorHAnsi" w:hAnsiTheme="minorHAnsi" w:cstheme="minorHAnsi"/>
                <w:sz w:val="16"/>
                <w:szCs w:val="16"/>
              </w:rPr>
              <w:t>/</w:t>
            </w:r>
          </w:p>
        </w:tc>
        <w:tc>
          <w:tcPr>
            <w:tcW w:w="5110"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ПОТРЕБИТЕЛЬ</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______________________________</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__________________________/ _________________________ /</w:t>
            </w:r>
          </w:p>
        </w:tc>
      </w:tr>
      <w:bookmarkEnd w:id="2"/>
    </w:tbl>
    <w:p w:rsidR="00195AAA" w:rsidRPr="00195AAA" w:rsidRDefault="00195AAA" w:rsidP="00195AAA">
      <w:pPr>
        <w:ind w:left="426" w:hanging="568"/>
        <w:jc w:val="both"/>
        <w:rPr>
          <w:rFonts w:asciiTheme="minorHAnsi" w:hAnsiTheme="minorHAnsi" w:cstheme="minorHAnsi"/>
          <w:b/>
          <w:i/>
          <w:sz w:val="16"/>
          <w:szCs w:val="16"/>
        </w:rPr>
      </w:pPr>
    </w:p>
    <w:p w:rsidR="00195AAA" w:rsidRPr="00195AAA" w:rsidRDefault="00195AAA" w:rsidP="00195AAA">
      <w:pPr>
        <w:ind w:left="426" w:hanging="568"/>
        <w:jc w:val="both"/>
        <w:rPr>
          <w:rFonts w:asciiTheme="minorHAnsi" w:hAnsiTheme="minorHAnsi" w:cstheme="minorHAnsi"/>
          <w:b/>
          <w:i/>
          <w:sz w:val="16"/>
          <w:szCs w:val="16"/>
        </w:rPr>
      </w:pPr>
    </w:p>
    <w:p w:rsidR="00195AAA" w:rsidRPr="00195AAA" w:rsidRDefault="00195AAA" w:rsidP="00195AAA">
      <w:pPr>
        <w:ind w:left="426" w:hanging="568"/>
        <w:jc w:val="both"/>
        <w:rPr>
          <w:rFonts w:asciiTheme="minorHAnsi" w:hAnsiTheme="minorHAnsi" w:cstheme="minorHAnsi"/>
          <w:b/>
          <w:i/>
          <w:sz w:val="16"/>
          <w:szCs w:val="16"/>
        </w:rPr>
      </w:pPr>
    </w:p>
    <w:p w:rsidR="00195AAA" w:rsidRPr="00195AAA" w:rsidRDefault="00195AAA" w:rsidP="00195AAA">
      <w:pPr>
        <w:ind w:left="426"/>
        <w:jc w:val="both"/>
        <w:rPr>
          <w:rFonts w:asciiTheme="minorHAnsi" w:eastAsia="Calibri" w:hAnsiTheme="minorHAnsi" w:cstheme="minorHAnsi"/>
          <w:b/>
          <w:i/>
          <w:sz w:val="16"/>
          <w:szCs w:val="16"/>
          <w:lang w:eastAsia="en-US"/>
        </w:rPr>
      </w:pPr>
    </w:p>
    <w:p w:rsidR="00195AAA" w:rsidRPr="00195AAA" w:rsidRDefault="00195AAA" w:rsidP="00195AAA">
      <w:pPr>
        <w:ind w:left="426"/>
        <w:jc w:val="both"/>
        <w:rPr>
          <w:rFonts w:asciiTheme="minorHAnsi" w:eastAsia="Calibri" w:hAnsiTheme="minorHAnsi" w:cstheme="minorHAnsi"/>
          <w:b/>
          <w:i/>
          <w:sz w:val="16"/>
          <w:szCs w:val="16"/>
          <w:lang w:eastAsia="en-US"/>
        </w:rPr>
      </w:pPr>
    </w:p>
    <w:p w:rsidR="00195AAA" w:rsidRPr="00195AAA" w:rsidRDefault="00195AAA" w:rsidP="00195AAA">
      <w:pPr>
        <w:ind w:left="426"/>
        <w:jc w:val="both"/>
        <w:rPr>
          <w:rFonts w:asciiTheme="minorHAnsi" w:eastAsia="Calibri" w:hAnsiTheme="minorHAnsi" w:cstheme="minorHAnsi"/>
          <w:b/>
          <w:i/>
          <w:sz w:val="16"/>
          <w:szCs w:val="16"/>
          <w:lang w:eastAsia="en-US"/>
        </w:rPr>
      </w:pPr>
      <w:r w:rsidRPr="00195AAA">
        <w:rPr>
          <w:rFonts w:asciiTheme="minorHAnsi" w:hAnsiTheme="minorHAnsi" w:cstheme="minorHAnsi"/>
          <w:noProof/>
          <w:sz w:val="16"/>
          <w:szCs w:val="16"/>
        </w:rPr>
        <w:drawing>
          <wp:anchor distT="0" distB="0" distL="114300" distR="114300" simplePos="0" relativeHeight="251687936" behindDoc="0" locked="0" layoutInCell="1" allowOverlap="1" wp14:anchorId="124A4670" wp14:editId="467CED4F">
            <wp:simplePos x="0" y="0"/>
            <wp:positionH relativeFrom="margin">
              <wp:posOffset>-78105</wp:posOffset>
            </wp:positionH>
            <wp:positionV relativeFrom="paragraph">
              <wp:posOffset>1631431</wp:posOffset>
            </wp:positionV>
            <wp:extent cx="6435436" cy="441960"/>
            <wp:effectExtent l="0" t="0" r="3810" b="0"/>
            <wp:wrapNone/>
            <wp:docPr id="24"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6435436" cy="441960"/>
                    </a:xfrm>
                    <a:prstGeom prst="rect">
                      <a:avLst/>
                    </a:prstGeom>
                  </pic:spPr>
                </pic:pic>
              </a:graphicData>
            </a:graphic>
            <wp14:sizeRelH relativeFrom="margin">
              <wp14:pctWidth>0</wp14:pctWidth>
            </wp14:sizeRelH>
            <wp14:sizeRelV relativeFrom="margin">
              <wp14:pctHeight>0</wp14:pctHeight>
            </wp14:sizeRelV>
          </wp:anchor>
        </w:drawing>
      </w:r>
    </w:p>
    <w:p w:rsidR="00195AAA" w:rsidRPr="00195AAA" w:rsidRDefault="00195AAA" w:rsidP="00195AAA">
      <w:pPr>
        <w:ind w:left="426"/>
        <w:jc w:val="both"/>
        <w:rPr>
          <w:rFonts w:asciiTheme="minorHAnsi" w:eastAsia="Calibri" w:hAnsiTheme="minorHAnsi" w:cstheme="minorHAnsi"/>
          <w:b/>
          <w:i/>
          <w:sz w:val="16"/>
          <w:szCs w:val="16"/>
          <w:lang w:eastAsia="en-US"/>
        </w:rPr>
        <w:sectPr w:rsidR="00195AAA" w:rsidRPr="00195AAA" w:rsidSect="00145650">
          <w:pgSz w:w="11906" w:h="16838"/>
          <w:pgMar w:top="709" w:right="851" w:bottom="709" w:left="902" w:header="284" w:footer="720" w:gutter="0"/>
          <w:cols w:space="708"/>
          <w:docGrid w:linePitch="360"/>
        </w:sectPr>
      </w:pPr>
    </w:p>
    <w:p w:rsidR="00195AAA" w:rsidRPr="00195AAA" w:rsidRDefault="00195AAA" w:rsidP="00195AAA">
      <w:pPr>
        <w:tabs>
          <w:tab w:val="left" w:pos="938"/>
        </w:tabs>
        <w:jc w:val="right"/>
        <w:rPr>
          <w:rFonts w:asciiTheme="minorHAnsi" w:hAnsiTheme="minorHAnsi" w:cstheme="minorHAnsi"/>
          <w:b/>
          <w:i/>
          <w:sz w:val="16"/>
          <w:szCs w:val="16"/>
        </w:rPr>
      </w:pPr>
      <w:r w:rsidRPr="00195AAA">
        <w:rPr>
          <w:rFonts w:asciiTheme="minorHAnsi" w:hAnsiTheme="minorHAnsi" w:cstheme="minorHAnsi"/>
          <w:sz w:val="16"/>
          <w:szCs w:val="16"/>
        </w:rPr>
        <w:lastRenderedPageBreak/>
        <w:t xml:space="preserve">Приложение № </w:t>
      </w:r>
      <w:r w:rsidR="0039376F">
        <w:rPr>
          <w:rFonts w:asciiTheme="minorHAnsi" w:hAnsiTheme="minorHAnsi" w:cstheme="minorHAnsi"/>
          <w:sz w:val="16"/>
          <w:szCs w:val="16"/>
        </w:rPr>
        <w:t>3</w:t>
      </w:r>
    </w:p>
    <w:p w:rsidR="00195AAA" w:rsidRPr="00195AAA" w:rsidRDefault="00195AAA" w:rsidP="00195AAA">
      <w:pPr>
        <w:tabs>
          <w:tab w:val="left" w:pos="938"/>
        </w:tabs>
        <w:spacing w:line="276" w:lineRule="auto"/>
        <w:jc w:val="right"/>
        <w:rPr>
          <w:rFonts w:asciiTheme="minorHAnsi" w:hAnsiTheme="minorHAnsi" w:cstheme="minorHAnsi"/>
          <w:b/>
          <w:i/>
          <w:sz w:val="16"/>
          <w:szCs w:val="16"/>
        </w:rPr>
      </w:pPr>
    </w:p>
    <w:p w:rsidR="00195AAA" w:rsidRPr="00195AAA" w:rsidRDefault="00195AAA" w:rsidP="00195AAA">
      <w:pPr>
        <w:tabs>
          <w:tab w:val="left" w:pos="938"/>
        </w:tabs>
        <w:spacing w:line="276" w:lineRule="auto"/>
        <w:jc w:val="center"/>
        <w:rPr>
          <w:rFonts w:asciiTheme="minorHAnsi" w:hAnsiTheme="minorHAnsi" w:cstheme="minorHAnsi"/>
          <w:sz w:val="16"/>
          <w:szCs w:val="16"/>
        </w:rPr>
      </w:pPr>
      <w:r w:rsidRPr="00195AAA">
        <w:rPr>
          <w:rFonts w:asciiTheme="minorHAnsi" w:hAnsiTheme="minorHAnsi" w:cstheme="minorHAnsi"/>
          <w:sz w:val="16"/>
          <w:szCs w:val="16"/>
        </w:rPr>
        <w:t xml:space="preserve">Перечень и технические характеристики приборов учета </w:t>
      </w:r>
    </w:p>
    <w:p w:rsidR="00195AAA" w:rsidRPr="00195AAA" w:rsidRDefault="00195AAA" w:rsidP="00195AAA">
      <w:pPr>
        <w:tabs>
          <w:tab w:val="left" w:pos="938"/>
        </w:tabs>
        <w:spacing w:line="276" w:lineRule="auto"/>
        <w:jc w:val="center"/>
        <w:rPr>
          <w:rFonts w:asciiTheme="minorHAnsi" w:hAnsiTheme="minorHAnsi" w:cstheme="minorHAnsi"/>
          <w:i/>
          <w:sz w:val="16"/>
          <w:szCs w:val="16"/>
        </w:rPr>
      </w:pPr>
      <w:r w:rsidRPr="00195AAA">
        <w:rPr>
          <w:rFonts w:asciiTheme="minorHAnsi" w:hAnsiTheme="minorHAnsi" w:cstheme="minorHAnsi"/>
          <w:sz w:val="16"/>
          <w:szCs w:val="16"/>
        </w:rPr>
        <w:t>(форма)</w:t>
      </w:r>
    </w:p>
    <w:tbl>
      <w:tblPr>
        <w:tblW w:w="14938" w:type="dxa"/>
        <w:tblInd w:w="534" w:type="dxa"/>
        <w:tblLook w:val="04A0" w:firstRow="1" w:lastRow="0" w:firstColumn="1" w:lastColumn="0" w:noHBand="0" w:noVBand="1"/>
      </w:tblPr>
      <w:tblGrid>
        <w:gridCol w:w="530"/>
        <w:gridCol w:w="5168"/>
        <w:gridCol w:w="1891"/>
        <w:gridCol w:w="2540"/>
        <w:gridCol w:w="1983"/>
        <w:gridCol w:w="2826"/>
      </w:tblGrid>
      <w:tr w:rsidR="00195AAA" w:rsidRPr="00195AAA" w:rsidTr="00195AAA">
        <w:trPr>
          <w:trHeight w:val="293"/>
        </w:trPr>
        <w:tc>
          <w:tcPr>
            <w:tcW w:w="530" w:type="dxa"/>
            <w:vMerge w:val="restart"/>
            <w:tcBorders>
              <w:top w:val="single" w:sz="4" w:space="0" w:color="auto"/>
              <w:left w:val="single" w:sz="4" w:space="0" w:color="auto"/>
              <w:bottom w:val="nil"/>
              <w:right w:val="nil"/>
            </w:tcBorders>
            <w:shd w:val="clear" w:color="auto" w:fill="auto"/>
            <w:vAlign w:val="center"/>
            <w:hideMark/>
          </w:tcPr>
          <w:p w:rsidR="00195AAA" w:rsidRPr="00195AAA" w:rsidRDefault="00195AAA" w:rsidP="00195AAA">
            <w:pPr>
              <w:jc w:val="center"/>
              <w:rPr>
                <w:rFonts w:asciiTheme="minorHAnsi" w:hAnsiTheme="minorHAnsi" w:cstheme="minorHAnsi"/>
                <w:i/>
                <w:iCs/>
                <w:sz w:val="16"/>
                <w:szCs w:val="16"/>
              </w:rPr>
            </w:pPr>
            <w:r w:rsidRPr="00195AAA">
              <w:rPr>
                <w:rFonts w:asciiTheme="minorHAnsi" w:hAnsiTheme="minorHAnsi" w:cstheme="minorHAnsi"/>
                <w:sz w:val="16"/>
                <w:szCs w:val="16"/>
              </w:rPr>
              <w:t>№ п/п</w:t>
            </w:r>
          </w:p>
        </w:tc>
        <w:tc>
          <w:tcPr>
            <w:tcW w:w="5168" w:type="dxa"/>
            <w:vMerge w:val="restart"/>
            <w:tcBorders>
              <w:top w:val="single" w:sz="4" w:space="0" w:color="auto"/>
              <w:left w:val="single" w:sz="4" w:space="0" w:color="auto"/>
              <w:bottom w:val="nil"/>
              <w:right w:val="nil"/>
            </w:tcBorders>
            <w:shd w:val="clear" w:color="auto" w:fill="auto"/>
            <w:noWrap/>
            <w:vAlign w:val="center"/>
            <w:hideMark/>
          </w:tcPr>
          <w:p w:rsidR="00195AAA" w:rsidRPr="00195AAA" w:rsidRDefault="00195AAA" w:rsidP="00195AAA">
            <w:pPr>
              <w:jc w:val="center"/>
              <w:rPr>
                <w:rFonts w:asciiTheme="minorHAnsi" w:hAnsiTheme="minorHAnsi" w:cstheme="minorHAnsi"/>
                <w:i/>
                <w:iCs/>
                <w:sz w:val="16"/>
                <w:szCs w:val="16"/>
              </w:rPr>
            </w:pPr>
            <w:r w:rsidRPr="00195AAA">
              <w:rPr>
                <w:rFonts w:asciiTheme="minorHAnsi" w:hAnsiTheme="minorHAnsi" w:cstheme="minorHAnsi"/>
                <w:sz w:val="16"/>
                <w:szCs w:val="16"/>
              </w:rPr>
              <w:t>Наименование объекта (адрес)</w:t>
            </w:r>
          </w:p>
        </w:tc>
        <w:tc>
          <w:tcPr>
            <w:tcW w:w="18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i/>
                <w:iCs/>
                <w:sz w:val="16"/>
                <w:szCs w:val="16"/>
              </w:rPr>
            </w:pPr>
            <w:r w:rsidRPr="00195AAA">
              <w:rPr>
                <w:rFonts w:asciiTheme="minorHAnsi" w:hAnsiTheme="minorHAnsi" w:cstheme="minorHAnsi"/>
                <w:sz w:val="16"/>
                <w:szCs w:val="16"/>
              </w:rPr>
              <w:t>Заводской номер прибора учета</w:t>
            </w:r>
          </w:p>
        </w:tc>
        <w:tc>
          <w:tcPr>
            <w:tcW w:w="2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i/>
                <w:iCs/>
                <w:sz w:val="16"/>
                <w:szCs w:val="16"/>
              </w:rPr>
            </w:pPr>
            <w:r w:rsidRPr="00195AAA">
              <w:rPr>
                <w:rFonts w:asciiTheme="minorHAnsi" w:hAnsiTheme="minorHAnsi" w:cstheme="minorHAnsi"/>
                <w:sz w:val="16"/>
                <w:szCs w:val="16"/>
              </w:rPr>
              <w:t>Тип прибора учета</w:t>
            </w:r>
          </w:p>
        </w:tc>
        <w:tc>
          <w:tcPr>
            <w:tcW w:w="19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i/>
                <w:iCs/>
                <w:sz w:val="16"/>
                <w:szCs w:val="16"/>
              </w:rPr>
            </w:pPr>
            <w:r w:rsidRPr="00195AAA">
              <w:rPr>
                <w:rFonts w:asciiTheme="minorHAnsi" w:hAnsiTheme="minorHAnsi" w:cstheme="minorHAnsi"/>
                <w:sz w:val="16"/>
                <w:szCs w:val="16"/>
              </w:rPr>
              <w:t>Измеряемый параметр</w:t>
            </w:r>
          </w:p>
        </w:tc>
        <w:tc>
          <w:tcPr>
            <w:tcW w:w="28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i/>
                <w:iCs/>
                <w:sz w:val="16"/>
                <w:szCs w:val="16"/>
              </w:rPr>
            </w:pPr>
            <w:r w:rsidRPr="00195AAA">
              <w:rPr>
                <w:rFonts w:asciiTheme="minorHAnsi" w:hAnsiTheme="minorHAnsi" w:cstheme="minorHAnsi"/>
                <w:sz w:val="16"/>
                <w:szCs w:val="16"/>
              </w:rPr>
              <w:t>Место расположения (подающий/обратный трубопровод)</w:t>
            </w:r>
          </w:p>
        </w:tc>
      </w:tr>
      <w:tr w:rsidR="00195AAA" w:rsidRPr="00195AAA" w:rsidTr="00195AAA">
        <w:trPr>
          <w:trHeight w:val="476"/>
        </w:trPr>
        <w:tc>
          <w:tcPr>
            <w:tcW w:w="530"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r>
      <w:tr w:rsidR="00195AAA" w:rsidRPr="00195AAA" w:rsidTr="00195AAA">
        <w:trPr>
          <w:trHeight w:val="476"/>
        </w:trPr>
        <w:tc>
          <w:tcPr>
            <w:tcW w:w="530"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r>
      <w:tr w:rsidR="00195AAA" w:rsidRPr="00195AAA" w:rsidTr="00195AAA">
        <w:trPr>
          <w:trHeight w:val="476"/>
        </w:trPr>
        <w:tc>
          <w:tcPr>
            <w:tcW w:w="530"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r>
      <w:tr w:rsidR="00195AAA" w:rsidRPr="00195AAA" w:rsidTr="00195AAA">
        <w:trPr>
          <w:trHeight w:val="476"/>
        </w:trPr>
        <w:tc>
          <w:tcPr>
            <w:tcW w:w="530"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r>
      <w:tr w:rsidR="00195AAA" w:rsidRPr="00195AAA" w:rsidTr="00195AAA">
        <w:trPr>
          <w:trHeight w:val="476"/>
        </w:trPr>
        <w:tc>
          <w:tcPr>
            <w:tcW w:w="530"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5168" w:type="dxa"/>
            <w:vMerge/>
            <w:tcBorders>
              <w:top w:val="single" w:sz="4" w:space="0" w:color="auto"/>
              <w:left w:val="single" w:sz="4" w:space="0" w:color="auto"/>
              <w:bottom w:val="nil"/>
              <w:right w:val="nil"/>
            </w:tcBorders>
            <w:vAlign w:val="center"/>
            <w:hideMark/>
          </w:tcPr>
          <w:p w:rsidR="00195AAA" w:rsidRPr="00195AAA" w:rsidRDefault="00195AAA" w:rsidP="00195AAA">
            <w:pPr>
              <w:rPr>
                <w:rFonts w:asciiTheme="minorHAnsi" w:hAnsiTheme="minorHAnsi" w:cstheme="minorHAnsi"/>
                <w:i/>
                <w:iCs/>
                <w:sz w:val="16"/>
                <w:szCs w:val="16"/>
              </w:rPr>
            </w:pPr>
          </w:p>
        </w:tc>
        <w:tc>
          <w:tcPr>
            <w:tcW w:w="1891"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c>
          <w:tcPr>
            <w:tcW w:w="2826" w:type="dxa"/>
            <w:vMerge/>
            <w:tcBorders>
              <w:top w:val="single" w:sz="4" w:space="0" w:color="auto"/>
              <w:left w:val="single" w:sz="4" w:space="0" w:color="auto"/>
              <w:bottom w:val="single" w:sz="4" w:space="0" w:color="auto"/>
              <w:right w:val="single" w:sz="4" w:space="0" w:color="auto"/>
            </w:tcBorders>
            <w:vAlign w:val="center"/>
            <w:hideMark/>
          </w:tcPr>
          <w:p w:rsidR="00195AAA" w:rsidRPr="00195AAA" w:rsidRDefault="00195AAA" w:rsidP="00195AAA">
            <w:pPr>
              <w:rPr>
                <w:rFonts w:asciiTheme="minorHAnsi" w:hAnsiTheme="minorHAnsi" w:cstheme="minorHAnsi"/>
                <w:i/>
                <w:iCs/>
                <w:sz w:val="16"/>
                <w:szCs w:val="16"/>
              </w:rPr>
            </w:pPr>
          </w:p>
        </w:tc>
      </w:tr>
      <w:tr w:rsidR="00195AAA" w:rsidRPr="00195AAA" w:rsidTr="00195AAA">
        <w:trPr>
          <w:trHeight w:val="492"/>
        </w:trPr>
        <w:tc>
          <w:tcPr>
            <w:tcW w:w="530" w:type="dxa"/>
            <w:vMerge w:val="restart"/>
            <w:tcBorders>
              <w:top w:val="single" w:sz="4" w:space="0" w:color="auto"/>
              <w:left w:val="single" w:sz="4" w:space="0" w:color="auto"/>
              <w:right w:val="single" w:sz="4" w:space="0" w:color="auto"/>
            </w:tcBorders>
            <w:shd w:val="clear" w:color="auto" w:fill="auto"/>
            <w:noWrap/>
            <w:vAlign w:val="center"/>
            <w:hideMark/>
          </w:tcPr>
          <w:p w:rsidR="00195AAA" w:rsidRPr="00195AAA" w:rsidRDefault="00195AAA" w:rsidP="00195AAA">
            <w:pPr>
              <w:jc w:val="center"/>
              <w:rPr>
                <w:rFonts w:asciiTheme="minorHAnsi" w:hAnsiTheme="minorHAnsi" w:cstheme="minorHAnsi"/>
                <w:b/>
                <w:bCs/>
                <w:i/>
                <w:iCs/>
                <w:sz w:val="16"/>
                <w:szCs w:val="16"/>
              </w:rPr>
            </w:pPr>
            <w:r w:rsidRPr="00195AAA">
              <w:rPr>
                <w:rFonts w:asciiTheme="minorHAnsi" w:hAnsiTheme="minorHAnsi" w:cstheme="minorHAnsi"/>
                <w:sz w:val="16"/>
                <w:szCs w:val="16"/>
              </w:rPr>
              <w:t>1</w:t>
            </w:r>
          </w:p>
        </w:tc>
        <w:tc>
          <w:tcPr>
            <w:tcW w:w="5168" w:type="dxa"/>
            <w:vMerge w:val="restart"/>
            <w:tcBorders>
              <w:top w:val="single" w:sz="4" w:space="0" w:color="auto"/>
              <w:left w:val="single" w:sz="4" w:space="0" w:color="auto"/>
              <w:right w:val="single" w:sz="4" w:space="0" w:color="auto"/>
            </w:tcBorders>
            <w:shd w:val="clear" w:color="auto" w:fill="auto"/>
            <w:vAlign w:val="center"/>
            <w:hideMark/>
          </w:tcPr>
          <w:p w:rsidR="00195AAA" w:rsidRPr="00195AAA" w:rsidRDefault="00195AAA" w:rsidP="00195AAA">
            <w:pPr>
              <w:jc w:val="cente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r>
      <w:tr w:rsidR="00195AAA" w:rsidRPr="00195AAA" w:rsidTr="00195AAA">
        <w:trPr>
          <w:trHeight w:val="492"/>
        </w:trPr>
        <w:tc>
          <w:tcPr>
            <w:tcW w:w="530"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r>
      <w:tr w:rsidR="00195AAA" w:rsidRPr="00195AAA" w:rsidTr="00195AAA">
        <w:trPr>
          <w:trHeight w:val="492"/>
        </w:trPr>
        <w:tc>
          <w:tcPr>
            <w:tcW w:w="530"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r>
      <w:tr w:rsidR="00195AAA" w:rsidRPr="00195AAA" w:rsidTr="00195AAA">
        <w:trPr>
          <w:trHeight w:val="492"/>
        </w:trPr>
        <w:tc>
          <w:tcPr>
            <w:tcW w:w="530"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r>
      <w:tr w:rsidR="00195AAA" w:rsidRPr="00195AAA" w:rsidTr="00195AAA">
        <w:trPr>
          <w:trHeight w:val="492"/>
        </w:trPr>
        <w:tc>
          <w:tcPr>
            <w:tcW w:w="530"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5168" w:type="dxa"/>
            <w:vMerge/>
            <w:tcBorders>
              <w:left w:val="single" w:sz="4" w:space="0" w:color="auto"/>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b/>
                <w:bCs/>
                <w:i/>
                <w:iCs/>
                <w:sz w:val="16"/>
                <w:szCs w:val="16"/>
              </w:rPr>
            </w:pPr>
          </w:p>
        </w:tc>
      </w:tr>
      <w:tr w:rsidR="00195AAA" w:rsidRPr="00195AAA" w:rsidTr="00195AAA">
        <w:trPr>
          <w:trHeight w:val="492"/>
        </w:trPr>
        <w:tc>
          <w:tcPr>
            <w:tcW w:w="530" w:type="dxa"/>
            <w:vMerge/>
            <w:tcBorders>
              <w:left w:val="single" w:sz="4" w:space="0" w:color="auto"/>
              <w:bottom w:val="single" w:sz="4" w:space="0" w:color="000000"/>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5168" w:type="dxa"/>
            <w:vMerge/>
            <w:tcBorders>
              <w:left w:val="single" w:sz="4" w:space="0" w:color="auto"/>
              <w:bottom w:val="single" w:sz="4" w:space="0" w:color="000000"/>
              <w:right w:val="single" w:sz="4" w:space="0" w:color="auto"/>
            </w:tcBorders>
            <w:vAlign w:val="center"/>
            <w:hideMark/>
          </w:tcPr>
          <w:p w:rsidR="00195AAA" w:rsidRPr="00195AAA" w:rsidRDefault="00195AAA" w:rsidP="00195AAA">
            <w:pPr>
              <w:rPr>
                <w:rFonts w:asciiTheme="minorHAnsi" w:hAnsiTheme="minorHAnsi" w:cstheme="minorHAnsi"/>
                <w:b/>
                <w:bCs/>
                <w:i/>
                <w:iCs/>
                <w:sz w:val="16"/>
                <w:szCs w:val="16"/>
              </w:rPr>
            </w:pPr>
          </w:p>
        </w:tc>
        <w:tc>
          <w:tcPr>
            <w:tcW w:w="1891"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sz w:val="16"/>
                <w:szCs w:val="16"/>
              </w:rPr>
            </w:pPr>
          </w:p>
        </w:tc>
        <w:tc>
          <w:tcPr>
            <w:tcW w:w="2540"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sz w:val="16"/>
                <w:szCs w:val="16"/>
              </w:rPr>
            </w:pPr>
          </w:p>
        </w:tc>
        <w:tc>
          <w:tcPr>
            <w:tcW w:w="1983"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sz w:val="16"/>
                <w:szCs w:val="16"/>
              </w:rPr>
            </w:pPr>
          </w:p>
        </w:tc>
        <w:tc>
          <w:tcPr>
            <w:tcW w:w="2826" w:type="dxa"/>
            <w:tcBorders>
              <w:top w:val="nil"/>
              <w:left w:val="nil"/>
              <w:bottom w:val="single" w:sz="4" w:space="0" w:color="auto"/>
              <w:right w:val="single" w:sz="4" w:space="0" w:color="auto"/>
            </w:tcBorders>
            <w:shd w:val="clear" w:color="auto" w:fill="auto"/>
            <w:vAlign w:val="center"/>
            <w:hideMark/>
          </w:tcPr>
          <w:p w:rsidR="00195AAA" w:rsidRPr="00195AAA" w:rsidRDefault="00195AAA" w:rsidP="00195AAA">
            <w:pPr>
              <w:rPr>
                <w:rFonts w:asciiTheme="minorHAnsi" w:hAnsiTheme="minorHAnsi" w:cstheme="minorHAnsi"/>
                <w:sz w:val="16"/>
                <w:szCs w:val="16"/>
              </w:rPr>
            </w:pPr>
          </w:p>
        </w:tc>
      </w:tr>
    </w:tbl>
    <w:p w:rsidR="00195AAA" w:rsidRPr="00195AAA" w:rsidRDefault="00195AAA" w:rsidP="00195AAA">
      <w:pPr>
        <w:tabs>
          <w:tab w:val="left" w:pos="938"/>
        </w:tabs>
        <w:spacing w:line="276" w:lineRule="auto"/>
        <w:jc w:val="center"/>
        <w:rPr>
          <w:rFonts w:asciiTheme="minorHAnsi" w:hAnsiTheme="minorHAnsi" w:cstheme="minorHAnsi"/>
          <w:i/>
          <w:sz w:val="16"/>
          <w:szCs w:val="16"/>
        </w:rPr>
      </w:pPr>
    </w:p>
    <w:tbl>
      <w:tblPr>
        <w:tblStyle w:val="10"/>
        <w:tblpPr w:leftFromText="180" w:rightFromText="180" w:vertAnchor="text" w:horzAnchor="page" w:tblpX="1245" w:tblpY="86"/>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195AAA" w:rsidRPr="00195AAA" w:rsidTr="00195AAA">
        <w:trPr>
          <w:trHeight w:val="2444"/>
        </w:trPr>
        <w:tc>
          <w:tcPr>
            <w:tcW w:w="5201"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ТЕПЛОСНАБЖАЮЩАЯ ОРГАНИЗАЦИЯ</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ООО «</w:t>
            </w:r>
            <w:proofErr w:type="spellStart"/>
            <w:r w:rsidRPr="00195AAA">
              <w:rPr>
                <w:rFonts w:asciiTheme="minorHAnsi" w:hAnsiTheme="minorHAnsi" w:cstheme="minorHAnsi"/>
                <w:b/>
                <w:sz w:val="16"/>
                <w:szCs w:val="16"/>
              </w:rPr>
              <w:t>ТеплоСервис</w:t>
            </w:r>
            <w:proofErr w:type="spellEnd"/>
            <w:r w:rsidRPr="00195AAA">
              <w:rPr>
                <w:rFonts w:asciiTheme="minorHAnsi" w:hAnsiTheme="minorHAnsi" w:cstheme="minorHAnsi"/>
                <w:b/>
                <w:sz w:val="16"/>
                <w:szCs w:val="16"/>
              </w:rPr>
              <w:t>»</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Директор </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_________________________/ А.В. </w:t>
            </w:r>
            <w:proofErr w:type="spellStart"/>
            <w:r w:rsidRPr="00195AAA">
              <w:rPr>
                <w:rFonts w:asciiTheme="minorHAnsi" w:hAnsiTheme="minorHAnsi" w:cstheme="minorHAnsi"/>
                <w:sz w:val="16"/>
                <w:szCs w:val="16"/>
              </w:rPr>
              <w:t>Липатников</w:t>
            </w:r>
            <w:proofErr w:type="spellEnd"/>
            <w:r w:rsidRPr="00195AAA">
              <w:rPr>
                <w:rFonts w:asciiTheme="minorHAnsi" w:hAnsiTheme="minorHAnsi" w:cstheme="minorHAnsi"/>
                <w:sz w:val="16"/>
                <w:szCs w:val="16"/>
              </w:rPr>
              <w:t>/</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jc w:val="center"/>
              <w:rPr>
                <w:rFonts w:asciiTheme="minorHAnsi" w:hAnsiTheme="minorHAnsi" w:cstheme="minorHAnsi"/>
                <w:sz w:val="16"/>
                <w:szCs w:val="16"/>
              </w:rPr>
            </w:pPr>
          </w:p>
        </w:tc>
        <w:tc>
          <w:tcPr>
            <w:tcW w:w="5110"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ПОТРЕБИТЕЛЬ</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______________________________</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__________________________/ _________________________ /</w:t>
            </w:r>
          </w:p>
        </w:tc>
      </w:tr>
    </w:tbl>
    <w:p w:rsidR="00195AAA" w:rsidRPr="00195AAA" w:rsidRDefault="00195AAA" w:rsidP="00195AAA">
      <w:pPr>
        <w:spacing w:after="160" w:line="259" w:lineRule="auto"/>
        <w:rPr>
          <w:rFonts w:asciiTheme="minorHAnsi" w:hAnsiTheme="minorHAnsi" w:cstheme="minorHAnsi"/>
          <w: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ind w:firstLine="708"/>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noProof/>
          <w:sz w:val="16"/>
          <w:szCs w:val="16"/>
        </w:rPr>
        <w:drawing>
          <wp:anchor distT="0" distB="0" distL="114300" distR="114300" simplePos="0" relativeHeight="251695104" behindDoc="0" locked="0" layoutInCell="1" allowOverlap="1" wp14:anchorId="50B1C6F0" wp14:editId="4F29B67C">
            <wp:simplePos x="0" y="0"/>
            <wp:positionH relativeFrom="margin">
              <wp:align>right</wp:align>
            </wp:positionH>
            <wp:positionV relativeFrom="paragraph">
              <wp:posOffset>835198</wp:posOffset>
            </wp:positionV>
            <wp:extent cx="10009563" cy="441936"/>
            <wp:effectExtent l="0" t="0" r="0" b="0"/>
            <wp:wrapNone/>
            <wp:docPr id="46"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p w:rsidR="00195AAA" w:rsidRPr="00195AAA" w:rsidRDefault="00195AAA" w:rsidP="00195AAA">
      <w:pPr>
        <w:rPr>
          <w:rFonts w:asciiTheme="minorHAnsi" w:hAnsiTheme="minorHAnsi" w:cstheme="minorHAnsi"/>
          <w:sz w:val="16"/>
          <w:szCs w:val="16"/>
        </w:rPr>
        <w:sectPr w:rsidR="00195AAA" w:rsidRPr="00195AAA" w:rsidSect="0039376F">
          <w:pgSz w:w="16838" w:h="11906" w:orient="landscape"/>
          <w:pgMar w:top="902" w:right="709" w:bottom="851" w:left="709" w:header="425" w:footer="369" w:gutter="0"/>
          <w:cols w:space="708"/>
          <w:titlePg/>
          <w:docGrid w:linePitch="360"/>
        </w:sectPr>
      </w:pPr>
    </w:p>
    <w:p w:rsidR="00195AAA" w:rsidRPr="00195AAA" w:rsidRDefault="00195AAA" w:rsidP="00195AAA">
      <w:pPr>
        <w:rPr>
          <w:rFonts w:asciiTheme="minorHAnsi" w:hAnsiTheme="minorHAnsi" w:cstheme="minorHAnsi"/>
          <w:sz w:val="16"/>
          <w:szCs w:val="16"/>
        </w:rPr>
      </w:pPr>
    </w:p>
    <w:p w:rsidR="00195AAA" w:rsidRPr="00195AAA" w:rsidRDefault="00195AAA" w:rsidP="00195AAA">
      <w:pPr>
        <w:tabs>
          <w:tab w:val="left" w:pos="938"/>
        </w:tabs>
        <w:jc w:val="right"/>
        <w:rPr>
          <w:rFonts w:asciiTheme="minorHAnsi" w:hAnsiTheme="minorHAnsi" w:cstheme="minorHAnsi"/>
          <w:b/>
          <w:i/>
          <w:sz w:val="16"/>
          <w:szCs w:val="16"/>
        </w:rPr>
      </w:pPr>
      <w:r w:rsidRPr="00195AAA">
        <w:rPr>
          <w:rFonts w:asciiTheme="minorHAnsi" w:hAnsiTheme="minorHAnsi" w:cstheme="minorHAnsi"/>
          <w:sz w:val="16"/>
          <w:szCs w:val="16"/>
        </w:rPr>
        <w:t>Приложение №</w:t>
      </w:r>
      <w:r w:rsidR="0039376F">
        <w:rPr>
          <w:rFonts w:asciiTheme="minorHAnsi" w:hAnsiTheme="minorHAnsi" w:cstheme="minorHAnsi"/>
          <w:sz w:val="16"/>
          <w:szCs w:val="16"/>
        </w:rPr>
        <w:t>4</w:t>
      </w:r>
      <w:r w:rsidRPr="00195AAA">
        <w:rPr>
          <w:rFonts w:asciiTheme="minorHAnsi" w:hAnsiTheme="minorHAnsi" w:cstheme="minorHAnsi"/>
          <w:sz w:val="16"/>
          <w:szCs w:val="16"/>
        </w:rPr>
        <w:t xml:space="preserve"> </w:t>
      </w:r>
    </w:p>
    <w:p w:rsidR="00195AAA" w:rsidRPr="00195AAA" w:rsidRDefault="00195AAA" w:rsidP="00195AAA">
      <w:pPr>
        <w:tabs>
          <w:tab w:val="left" w:pos="938"/>
        </w:tabs>
        <w:jc w:val="right"/>
        <w:rPr>
          <w:rFonts w:asciiTheme="minorHAnsi" w:hAnsiTheme="minorHAnsi" w:cstheme="minorHAnsi"/>
          <w:b/>
          <w:i/>
          <w:sz w:val="16"/>
          <w:szCs w:val="16"/>
        </w:rPr>
      </w:pPr>
    </w:p>
    <w:p w:rsidR="00195AAA" w:rsidRPr="00195AAA" w:rsidRDefault="00195AAA" w:rsidP="00195AAA">
      <w:pPr>
        <w:tabs>
          <w:tab w:val="left" w:pos="938"/>
        </w:tabs>
        <w:jc w:val="center"/>
        <w:rPr>
          <w:rFonts w:asciiTheme="minorHAnsi" w:hAnsiTheme="minorHAnsi" w:cstheme="minorHAnsi"/>
          <w:b/>
          <w:i/>
          <w:sz w:val="16"/>
          <w:szCs w:val="16"/>
          <w:u w:val="single"/>
        </w:rPr>
      </w:pPr>
      <w:r w:rsidRPr="00195AAA">
        <w:rPr>
          <w:rFonts w:asciiTheme="minorHAnsi" w:hAnsiTheme="minorHAnsi" w:cstheme="minorHAnsi"/>
          <w:b/>
          <w:sz w:val="16"/>
          <w:szCs w:val="16"/>
          <w:u w:val="single"/>
        </w:rPr>
        <w:t>Порядок определения размера сверхнормативных потерь теплоносителя через коррозийные свищи, поврежденные стыки, сальники и т.д.</w:t>
      </w:r>
    </w:p>
    <w:p w:rsidR="00195AAA" w:rsidRPr="00195AAA" w:rsidRDefault="00195AAA" w:rsidP="00195AAA">
      <w:pPr>
        <w:tabs>
          <w:tab w:val="left" w:pos="938"/>
          <w:tab w:val="center" w:pos="5332"/>
        </w:tabs>
        <w:spacing w:line="360" w:lineRule="auto"/>
        <w:rPr>
          <w:rFonts w:asciiTheme="minorHAnsi" w:hAnsiTheme="minorHAnsi" w:cstheme="minorHAnsi"/>
          <w:b/>
          <w:sz w:val="16"/>
          <w:szCs w:val="16"/>
        </w:rPr>
      </w:pPr>
    </w:p>
    <w:p w:rsidR="00195AAA" w:rsidRPr="00195AAA" w:rsidRDefault="00195AAA" w:rsidP="00195AAA">
      <w:pPr>
        <w:tabs>
          <w:tab w:val="left" w:pos="938"/>
          <w:tab w:val="center" w:pos="5332"/>
        </w:tabs>
        <w:spacing w:line="360" w:lineRule="auto"/>
        <w:rPr>
          <w:rFonts w:asciiTheme="minorHAnsi" w:hAnsiTheme="minorHAnsi" w:cstheme="minorHAnsi"/>
          <w:b/>
          <w:i/>
          <w:sz w:val="16"/>
          <w:szCs w:val="16"/>
        </w:rPr>
      </w:pPr>
      <w:r w:rsidRPr="00195AAA">
        <w:rPr>
          <w:rFonts w:asciiTheme="minorHAnsi" w:hAnsiTheme="minorHAnsi" w:cstheme="minorHAnsi"/>
          <w:b/>
          <w:i/>
          <w:noProof/>
          <w:sz w:val="16"/>
          <w:szCs w:val="16"/>
        </w:rPr>
        <w:drawing>
          <wp:inline distT="0" distB="0" distL="0" distR="0" wp14:anchorId="0E4A8FF6" wp14:editId="5D818CD5">
            <wp:extent cx="6771640" cy="3782695"/>
            <wp:effectExtent l="0" t="0" r="0" b="825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Приложение 6.bmp"/>
                    <pic:cNvPicPr/>
                  </pic:nvPicPr>
                  <pic:blipFill>
                    <a:blip r:embed="rId13">
                      <a:extLst>
                        <a:ext uri="{28A0092B-C50C-407E-A947-70E740481C1C}">
                          <a14:useLocalDpi xmlns:a14="http://schemas.microsoft.com/office/drawing/2010/main" val="0"/>
                        </a:ext>
                      </a:extLst>
                    </a:blip>
                    <a:stretch>
                      <a:fillRect/>
                    </a:stretch>
                  </pic:blipFill>
                  <pic:spPr>
                    <a:xfrm>
                      <a:off x="0" y="0"/>
                      <a:ext cx="6771640" cy="3782695"/>
                    </a:xfrm>
                    <a:prstGeom prst="rect">
                      <a:avLst/>
                    </a:prstGeom>
                  </pic:spPr>
                </pic:pic>
              </a:graphicData>
            </a:graphic>
          </wp:inline>
        </w:drawing>
      </w:r>
    </w:p>
    <w:p w:rsidR="00195AAA" w:rsidRPr="00195AAA" w:rsidRDefault="00195AAA" w:rsidP="00195AAA">
      <w:pPr>
        <w:tabs>
          <w:tab w:val="left" w:pos="938"/>
          <w:tab w:val="center" w:pos="5332"/>
        </w:tabs>
        <w:spacing w:line="360" w:lineRule="auto"/>
        <w:rPr>
          <w:rFonts w:asciiTheme="minorHAnsi" w:hAnsiTheme="minorHAnsi" w:cstheme="minorHAnsi"/>
          <w:b/>
          <w:i/>
          <w:sz w:val="16"/>
          <w:szCs w:val="16"/>
        </w:rPr>
      </w:pPr>
    </w:p>
    <w:tbl>
      <w:tblPr>
        <w:tblStyle w:val="10"/>
        <w:tblW w:w="10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1"/>
        <w:gridCol w:w="5110"/>
      </w:tblGrid>
      <w:tr w:rsidR="00195AAA" w:rsidRPr="00195AAA" w:rsidTr="00195AAA">
        <w:trPr>
          <w:trHeight w:val="2444"/>
        </w:trPr>
        <w:tc>
          <w:tcPr>
            <w:tcW w:w="5201"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ТЕПЛОСНАБЖАЮЩАЯ ОРГАНИЗАЦИЯ</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ООО «</w:t>
            </w:r>
            <w:proofErr w:type="spellStart"/>
            <w:r w:rsidRPr="00195AAA">
              <w:rPr>
                <w:rFonts w:asciiTheme="minorHAnsi" w:hAnsiTheme="minorHAnsi" w:cstheme="minorHAnsi"/>
                <w:b/>
                <w:sz w:val="16"/>
                <w:szCs w:val="16"/>
              </w:rPr>
              <w:t>ТеплоСервис</w:t>
            </w:r>
            <w:proofErr w:type="spellEnd"/>
            <w:r w:rsidRPr="00195AAA">
              <w:rPr>
                <w:rFonts w:asciiTheme="minorHAnsi" w:hAnsiTheme="minorHAnsi" w:cstheme="minorHAnsi"/>
                <w:b/>
                <w:sz w:val="16"/>
                <w:szCs w:val="16"/>
              </w:rPr>
              <w:t>»</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Директор </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_________________________/ А.В. </w:t>
            </w:r>
            <w:proofErr w:type="spellStart"/>
            <w:r w:rsidRPr="00195AAA">
              <w:rPr>
                <w:rFonts w:asciiTheme="minorHAnsi" w:hAnsiTheme="minorHAnsi" w:cstheme="minorHAnsi"/>
                <w:sz w:val="16"/>
                <w:szCs w:val="16"/>
              </w:rPr>
              <w:t>Липатников</w:t>
            </w:r>
            <w:proofErr w:type="spellEnd"/>
            <w:r w:rsidRPr="00195AAA">
              <w:rPr>
                <w:rFonts w:asciiTheme="minorHAnsi" w:hAnsiTheme="minorHAnsi" w:cstheme="minorHAnsi"/>
                <w:sz w:val="16"/>
                <w:szCs w:val="16"/>
              </w:rPr>
              <w:t>/</w:t>
            </w:r>
          </w:p>
        </w:tc>
        <w:tc>
          <w:tcPr>
            <w:tcW w:w="5110"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ПОТРЕБИТЕЛЬ</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______________________________</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__________________________/ _________________________ /</w:t>
            </w:r>
          </w:p>
        </w:tc>
      </w:tr>
    </w:tbl>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noProof/>
          <w:sz w:val="16"/>
          <w:szCs w:val="16"/>
        </w:rPr>
        <w:drawing>
          <wp:anchor distT="0" distB="0" distL="114300" distR="114300" simplePos="0" relativeHeight="251701248" behindDoc="0" locked="0" layoutInCell="1" allowOverlap="1" wp14:anchorId="4E04B79F" wp14:editId="26052C59">
            <wp:simplePos x="0" y="0"/>
            <wp:positionH relativeFrom="margin">
              <wp:posOffset>-561109</wp:posOffset>
            </wp:positionH>
            <wp:positionV relativeFrom="paragraph">
              <wp:posOffset>299027</wp:posOffset>
            </wp:positionV>
            <wp:extent cx="10009563" cy="441936"/>
            <wp:effectExtent l="0" t="0" r="0" b="0"/>
            <wp:wrapNone/>
            <wp:docPr id="47" name="Рисунок 4"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10009563" cy="441936"/>
                    </a:xfrm>
                    <a:prstGeom prst="rect">
                      <a:avLst/>
                    </a:prstGeom>
                  </pic:spPr>
                </pic:pic>
              </a:graphicData>
            </a:graphic>
            <wp14:sizeRelH relativeFrom="margin">
              <wp14:pctWidth>0</wp14:pctWidth>
            </wp14:sizeRelH>
            <wp14:sizeRelV relativeFrom="margin">
              <wp14:pctHeight>0</wp14:pctHeight>
            </wp14:sizeRelV>
          </wp:anchor>
        </w:drawing>
      </w:r>
    </w:p>
    <w:p w:rsidR="00195AAA" w:rsidRPr="00195AAA" w:rsidRDefault="00195AAA" w:rsidP="00195AAA">
      <w:pPr>
        <w:rPr>
          <w:rFonts w:asciiTheme="minorHAnsi" w:hAnsiTheme="minorHAnsi" w:cstheme="minorHAnsi"/>
          <w:sz w:val="16"/>
          <w:szCs w:val="16"/>
        </w:rPr>
      </w:pPr>
    </w:p>
    <w:p w:rsidR="00195AAA" w:rsidRPr="00195AAA" w:rsidRDefault="00195AAA" w:rsidP="00195AAA">
      <w:pPr>
        <w:tabs>
          <w:tab w:val="left" w:pos="938"/>
        </w:tabs>
        <w:jc w:val="right"/>
        <w:rPr>
          <w:rFonts w:asciiTheme="minorHAnsi" w:hAnsiTheme="minorHAnsi" w:cstheme="minorHAnsi"/>
          <w:b/>
          <w:i/>
          <w:sz w:val="16"/>
          <w:szCs w:val="16"/>
        </w:rPr>
      </w:pPr>
      <w:r w:rsidRPr="00195AAA">
        <w:rPr>
          <w:rFonts w:asciiTheme="minorHAnsi" w:hAnsiTheme="minorHAnsi" w:cstheme="minorHAnsi"/>
          <w:sz w:val="16"/>
          <w:szCs w:val="16"/>
        </w:rPr>
        <w:t xml:space="preserve">Приложение № </w:t>
      </w:r>
      <w:r w:rsidR="0039376F">
        <w:rPr>
          <w:rFonts w:asciiTheme="minorHAnsi" w:hAnsiTheme="minorHAnsi" w:cstheme="minorHAnsi"/>
          <w:sz w:val="16"/>
          <w:szCs w:val="16"/>
        </w:rPr>
        <w:t>5</w:t>
      </w:r>
    </w:p>
    <w:p w:rsidR="00195AAA" w:rsidRPr="00195AAA" w:rsidRDefault="00195AAA" w:rsidP="00195AAA">
      <w:pPr>
        <w:tabs>
          <w:tab w:val="left" w:pos="938"/>
        </w:tabs>
        <w:jc w:val="right"/>
        <w:rPr>
          <w:rFonts w:asciiTheme="minorHAnsi" w:hAnsiTheme="minorHAnsi" w:cstheme="minorHAnsi"/>
          <w:b/>
          <w:i/>
          <w:sz w:val="16"/>
          <w:szCs w:val="16"/>
        </w:rPr>
      </w:pPr>
    </w:p>
    <w:p w:rsidR="00195AAA" w:rsidRPr="00195AAA" w:rsidRDefault="00195AAA" w:rsidP="00195AAA">
      <w:pPr>
        <w:tabs>
          <w:tab w:val="left" w:pos="938"/>
        </w:tabs>
        <w:jc w:val="center"/>
        <w:rPr>
          <w:rFonts w:asciiTheme="minorHAnsi" w:hAnsiTheme="minorHAnsi" w:cstheme="minorHAnsi"/>
          <w:b/>
          <w:i/>
          <w:sz w:val="16"/>
          <w:szCs w:val="16"/>
          <w:u w:val="single"/>
        </w:rPr>
      </w:pPr>
      <w:r w:rsidRPr="00195AAA">
        <w:rPr>
          <w:rFonts w:asciiTheme="minorHAnsi" w:hAnsiTheme="minorHAnsi" w:cstheme="minorHAnsi"/>
          <w:b/>
          <w:sz w:val="16"/>
          <w:szCs w:val="16"/>
          <w:u w:val="single"/>
        </w:rPr>
        <w:t>Ведомость учета тепловой энергии.</w:t>
      </w:r>
    </w:p>
    <w:p w:rsidR="00195AAA" w:rsidRPr="00195AAA" w:rsidRDefault="00195AAA" w:rsidP="00195AAA">
      <w:pPr>
        <w:jc w:val="center"/>
        <w:outlineLvl w:val="0"/>
        <w:rPr>
          <w:rFonts w:ascii="Calibri" w:eastAsia="Calibri" w:hAnsi="Calibri"/>
          <w:sz w:val="22"/>
          <w:szCs w:val="22"/>
          <w:lang w:eastAsia="en-US"/>
        </w:rPr>
      </w:pPr>
      <w:r w:rsidRPr="00195AAA">
        <w:rPr>
          <w:rFonts w:ascii="Calibri" w:eastAsia="Calibri" w:hAnsi="Calibri"/>
          <w:sz w:val="22"/>
          <w:szCs w:val="22"/>
          <w:lang w:eastAsia="en-US"/>
        </w:rPr>
        <w:t xml:space="preserve"> (форма)</w:t>
      </w:r>
    </w:p>
    <w:p w:rsidR="00195AAA" w:rsidRPr="00195AAA" w:rsidRDefault="0039376F" w:rsidP="0039376F">
      <w:pPr>
        <w:tabs>
          <w:tab w:val="left" w:pos="6611"/>
        </w:tabs>
        <w:outlineLvl w:val="0"/>
        <w:rPr>
          <w:rFonts w:ascii="Calibri" w:eastAsia="Calibri" w:hAnsi="Calibri"/>
          <w:sz w:val="22"/>
          <w:szCs w:val="22"/>
          <w:lang w:eastAsia="en-US"/>
        </w:rPr>
      </w:pPr>
      <w:r>
        <w:rPr>
          <w:rFonts w:ascii="Calibri" w:eastAsia="Calibri" w:hAnsi="Calibri"/>
          <w:sz w:val="22"/>
          <w:szCs w:val="22"/>
          <w:lang w:eastAsia="en-US"/>
        </w:rPr>
        <w:tab/>
      </w:r>
    </w:p>
    <w:p w:rsidR="00195AAA" w:rsidRPr="00195AAA" w:rsidRDefault="00195AAA" w:rsidP="00195AAA">
      <w:pPr>
        <w:jc w:val="both"/>
        <w:outlineLvl w:val="0"/>
        <w:rPr>
          <w:rFonts w:ascii="Calibri" w:eastAsia="Calibri" w:hAnsi="Calibri"/>
          <w:sz w:val="16"/>
          <w:szCs w:val="16"/>
          <w:lang w:eastAsia="en-US"/>
        </w:rPr>
      </w:pPr>
      <w:r w:rsidRPr="00195AAA">
        <w:rPr>
          <w:rFonts w:ascii="Calibri" w:eastAsia="Calibri" w:hAnsi="Calibri"/>
          <w:sz w:val="16"/>
          <w:szCs w:val="16"/>
          <w:lang w:eastAsia="en-US"/>
        </w:rPr>
        <w:t>Потребитель: _____________________________________________________________________________________</w:t>
      </w:r>
    </w:p>
    <w:p w:rsidR="00195AAA" w:rsidRPr="00195AAA" w:rsidRDefault="00195AAA" w:rsidP="00195AAA">
      <w:pPr>
        <w:jc w:val="both"/>
        <w:rPr>
          <w:rFonts w:ascii="Calibri" w:eastAsia="Calibri" w:hAnsi="Calibri"/>
          <w:sz w:val="16"/>
          <w:szCs w:val="16"/>
          <w:lang w:eastAsia="en-US"/>
        </w:rPr>
      </w:pPr>
      <w:r w:rsidRPr="00195AAA">
        <w:rPr>
          <w:rFonts w:ascii="Calibri" w:eastAsia="Calibri" w:hAnsi="Calibri"/>
          <w:sz w:val="16"/>
          <w:szCs w:val="16"/>
          <w:lang w:eastAsia="en-US"/>
        </w:rPr>
        <w:t>Адрес: _____________________________________________________________________________________</w:t>
      </w:r>
    </w:p>
    <w:p w:rsidR="00195AAA" w:rsidRPr="00195AAA" w:rsidRDefault="00195AAA" w:rsidP="00195AAA">
      <w:pPr>
        <w:jc w:val="both"/>
        <w:rPr>
          <w:rFonts w:ascii="Calibri" w:eastAsia="Calibri" w:hAnsi="Calibri"/>
          <w:sz w:val="16"/>
          <w:szCs w:val="16"/>
          <w:lang w:eastAsia="en-US"/>
        </w:rPr>
      </w:pPr>
      <w:r w:rsidRPr="00195AAA">
        <w:rPr>
          <w:rFonts w:ascii="Calibri" w:eastAsia="Calibri" w:hAnsi="Calibri"/>
          <w:sz w:val="16"/>
          <w:szCs w:val="16"/>
          <w:lang w:eastAsia="en-US"/>
        </w:rPr>
        <w:t>Тип теплосчетчика ____________________________ Зав. № _______________________________</w:t>
      </w:r>
    </w:p>
    <w:p w:rsidR="00195AAA" w:rsidRPr="00195AAA" w:rsidRDefault="00195AAA" w:rsidP="00195AAA">
      <w:pPr>
        <w:jc w:val="both"/>
        <w:outlineLvl w:val="0"/>
        <w:rPr>
          <w:rFonts w:ascii="Calibri" w:eastAsia="Calibri" w:hAnsi="Calibri"/>
          <w:sz w:val="16"/>
          <w:szCs w:val="16"/>
          <w:lang w:eastAsia="en-US"/>
        </w:rPr>
      </w:pPr>
      <w:r w:rsidRPr="00195AAA">
        <w:rPr>
          <w:rFonts w:ascii="Calibri" w:eastAsia="Calibri" w:hAnsi="Calibri"/>
          <w:sz w:val="16"/>
          <w:szCs w:val="16"/>
          <w:lang w:eastAsia="en-US"/>
        </w:rPr>
        <w:t>Лицо ответственное за учет __________________________________________________________</w:t>
      </w:r>
    </w:p>
    <w:p w:rsidR="00195AAA" w:rsidRPr="00195AAA" w:rsidRDefault="00195AAA" w:rsidP="00195AAA">
      <w:pPr>
        <w:jc w:val="both"/>
        <w:rPr>
          <w:rFonts w:ascii="Calibri" w:eastAsia="Calibri" w:hAnsi="Calibri"/>
          <w:sz w:val="16"/>
          <w:szCs w:val="16"/>
          <w:lang w:eastAsia="en-US"/>
        </w:rPr>
      </w:pPr>
      <w:r w:rsidRPr="00195AAA">
        <w:rPr>
          <w:rFonts w:ascii="Calibri" w:eastAsia="Calibri" w:hAnsi="Calibri"/>
          <w:sz w:val="16"/>
          <w:szCs w:val="16"/>
          <w:lang w:eastAsia="en-US"/>
        </w:rPr>
        <w:t xml:space="preserve">Отчетный </w:t>
      </w:r>
      <w:proofErr w:type="gramStart"/>
      <w:r w:rsidRPr="00195AAA">
        <w:rPr>
          <w:rFonts w:ascii="Calibri" w:eastAsia="Calibri" w:hAnsi="Calibri"/>
          <w:sz w:val="16"/>
          <w:szCs w:val="16"/>
          <w:lang w:eastAsia="en-US"/>
        </w:rPr>
        <w:t>период  с</w:t>
      </w:r>
      <w:proofErr w:type="gramEnd"/>
      <w:r w:rsidRPr="00195AAA">
        <w:rPr>
          <w:rFonts w:ascii="Calibri" w:eastAsia="Calibri" w:hAnsi="Calibri"/>
          <w:sz w:val="16"/>
          <w:szCs w:val="16"/>
          <w:lang w:eastAsia="en-US"/>
        </w:rPr>
        <w:t xml:space="preserve"> «_____»____________20___г. по «_____»____________20___г.</w:t>
      </w:r>
    </w:p>
    <w:p w:rsidR="00195AAA" w:rsidRPr="00195AAA" w:rsidRDefault="00195AAA" w:rsidP="00195AAA">
      <w:pPr>
        <w:jc w:val="both"/>
        <w:rPr>
          <w:rFonts w:ascii="Calibri" w:eastAsia="Calibri" w:hAnsi="Calibri"/>
          <w:sz w:val="16"/>
          <w:szCs w:val="16"/>
          <w:lang w:eastAsia="en-US"/>
        </w:rPr>
      </w:pPr>
      <w:r w:rsidRPr="00195AAA">
        <w:rPr>
          <w:rFonts w:ascii="Calibri" w:eastAsia="Calibri" w:hAnsi="Calibri"/>
          <w:sz w:val="16"/>
          <w:szCs w:val="16"/>
          <w:lang w:eastAsia="en-US"/>
        </w:rPr>
        <w:t xml:space="preserve">Суммарная тепловая энергия </w:t>
      </w:r>
      <w:r w:rsidRPr="00195AAA">
        <w:rPr>
          <w:rFonts w:ascii="Calibri" w:eastAsia="Calibri" w:hAnsi="Calibri"/>
          <w:sz w:val="16"/>
          <w:szCs w:val="16"/>
          <w:u w:val="single"/>
          <w:lang w:eastAsia="en-US"/>
        </w:rPr>
        <w:t>______ ____</w:t>
      </w:r>
      <w:r w:rsidRPr="00195AAA">
        <w:rPr>
          <w:rFonts w:ascii="Calibri" w:eastAsia="Calibri" w:hAnsi="Calibri"/>
          <w:sz w:val="16"/>
          <w:szCs w:val="16"/>
          <w:lang w:eastAsia="en-US"/>
        </w:rPr>
        <w:t xml:space="preserve">Гкал </w:t>
      </w:r>
      <w:r w:rsidRPr="00195AAA">
        <w:rPr>
          <w:rFonts w:ascii="Calibri" w:eastAsia="Calibri" w:hAnsi="Calibri"/>
          <w:i/>
          <w:sz w:val="16"/>
          <w:szCs w:val="16"/>
          <w:lang w:eastAsia="en-US"/>
        </w:rPr>
        <w:t>(интегральное значение, накопленное за весь срок служб</w:t>
      </w:r>
      <w:r w:rsidRPr="00195AAA">
        <w:rPr>
          <w:rFonts w:ascii="Calibri" w:eastAsia="Calibri" w:hAnsi="Calibri"/>
          <w:sz w:val="16"/>
          <w:szCs w:val="16"/>
          <w:lang w:eastAsia="en-US"/>
        </w:rPr>
        <w:t>ы)</w:t>
      </w:r>
    </w:p>
    <w:p w:rsidR="00195AAA" w:rsidRPr="00195AAA" w:rsidRDefault="00195AAA" w:rsidP="00195AAA">
      <w:pPr>
        <w:jc w:val="both"/>
        <w:outlineLvl w:val="0"/>
        <w:rPr>
          <w:rFonts w:ascii="Calibri" w:eastAsia="Calibri" w:hAnsi="Calibri"/>
          <w:sz w:val="16"/>
          <w:szCs w:val="16"/>
          <w:lang w:eastAsia="en-US"/>
        </w:rPr>
      </w:pPr>
      <w:r w:rsidRPr="00195AAA">
        <w:rPr>
          <w:rFonts w:ascii="Calibri" w:eastAsia="Calibri" w:hAnsi="Calibri"/>
          <w:sz w:val="16"/>
          <w:szCs w:val="16"/>
          <w:lang w:eastAsia="en-US"/>
        </w:rPr>
        <w:t xml:space="preserve">Суммарный объем (масса) теплоносителя </w:t>
      </w:r>
      <w:r w:rsidRPr="00195AAA">
        <w:rPr>
          <w:rFonts w:ascii="Calibri" w:eastAsia="Calibri" w:hAnsi="Calibri"/>
          <w:sz w:val="16"/>
          <w:szCs w:val="16"/>
          <w:u w:val="single"/>
          <w:lang w:eastAsia="en-US"/>
        </w:rPr>
        <w:t xml:space="preserve">___________ </w:t>
      </w:r>
      <w:r w:rsidRPr="00195AAA">
        <w:rPr>
          <w:rFonts w:ascii="Calibri" w:eastAsia="Calibri" w:hAnsi="Calibri"/>
          <w:sz w:val="16"/>
          <w:szCs w:val="16"/>
          <w:lang w:eastAsia="en-US"/>
        </w:rPr>
        <w:t>м</w:t>
      </w:r>
      <w:r w:rsidRPr="00195AAA">
        <w:rPr>
          <w:rFonts w:ascii="Calibri" w:eastAsia="Calibri" w:hAnsi="Calibri"/>
          <w:sz w:val="16"/>
          <w:szCs w:val="16"/>
          <w:vertAlign w:val="superscript"/>
          <w:lang w:eastAsia="en-US"/>
        </w:rPr>
        <w:t>3</w:t>
      </w:r>
      <w:r w:rsidRPr="00195AAA">
        <w:rPr>
          <w:rFonts w:ascii="Calibri" w:eastAsia="Calibri" w:hAnsi="Calibri"/>
          <w:sz w:val="16"/>
          <w:szCs w:val="16"/>
          <w:lang w:eastAsia="en-US"/>
        </w:rPr>
        <w:t xml:space="preserve">(т) </w:t>
      </w:r>
      <w:r w:rsidRPr="00195AAA">
        <w:rPr>
          <w:rFonts w:ascii="Calibri" w:eastAsia="Calibri" w:hAnsi="Calibri"/>
          <w:i/>
          <w:sz w:val="16"/>
          <w:szCs w:val="16"/>
          <w:lang w:eastAsia="en-US"/>
        </w:rPr>
        <w:t>(интегральное значение, накопленное за весь срок служб</w:t>
      </w:r>
      <w:r w:rsidRPr="00195AAA">
        <w:rPr>
          <w:rFonts w:ascii="Calibri" w:eastAsia="Calibri" w:hAnsi="Calibri"/>
          <w:sz w:val="16"/>
          <w:szCs w:val="16"/>
          <w:lang w:eastAsia="en-US"/>
        </w:rPr>
        <w:t>ы)</w:t>
      </w:r>
    </w:p>
    <w:p w:rsidR="00195AAA" w:rsidRPr="00195AAA" w:rsidRDefault="00195AAA" w:rsidP="00195AAA">
      <w:pPr>
        <w:jc w:val="both"/>
        <w:outlineLvl w:val="0"/>
        <w:rPr>
          <w:rFonts w:ascii="Calibri" w:eastAsia="Calibri" w:hAnsi="Calibri"/>
          <w:sz w:val="16"/>
          <w:szCs w:val="16"/>
          <w:lang w:eastAsia="en-US"/>
        </w:rPr>
      </w:pPr>
      <w:r w:rsidRPr="00195AAA">
        <w:rPr>
          <w:rFonts w:ascii="Calibri" w:eastAsia="Calibri" w:hAnsi="Calibri"/>
          <w:sz w:val="16"/>
          <w:szCs w:val="16"/>
          <w:lang w:eastAsia="en-US"/>
        </w:rPr>
        <w:t xml:space="preserve">Суммарное время </w:t>
      </w:r>
      <w:proofErr w:type="spellStart"/>
      <w:r w:rsidRPr="00195AAA">
        <w:rPr>
          <w:rFonts w:ascii="Calibri" w:eastAsia="Calibri" w:hAnsi="Calibri"/>
          <w:sz w:val="16"/>
          <w:szCs w:val="16"/>
          <w:lang w:eastAsia="en-US"/>
        </w:rPr>
        <w:t>наработки_____________ч</w:t>
      </w:r>
      <w:proofErr w:type="spellEnd"/>
      <w:r w:rsidRPr="00195AAA">
        <w:rPr>
          <w:rFonts w:ascii="Calibri" w:eastAsia="Calibri" w:hAnsi="Calibri"/>
          <w:sz w:val="16"/>
          <w:szCs w:val="16"/>
          <w:lang w:eastAsia="en-US"/>
        </w:rPr>
        <w:t xml:space="preserve"> </w:t>
      </w:r>
      <w:r w:rsidRPr="00195AAA">
        <w:rPr>
          <w:rFonts w:ascii="Calibri" w:eastAsia="Calibri" w:hAnsi="Calibri"/>
          <w:i/>
          <w:sz w:val="16"/>
          <w:szCs w:val="16"/>
          <w:lang w:eastAsia="en-US"/>
        </w:rPr>
        <w:t>(интегральное значение, накопленное за весь срок служб</w:t>
      </w:r>
      <w:r w:rsidRPr="00195AAA">
        <w:rPr>
          <w:rFonts w:ascii="Calibri" w:eastAsia="Calibri" w:hAnsi="Calibri"/>
          <w:sz w:val="16"/>
          <w:szCs w:val="16"/>
          <w:lang w:eastAsia="en-US"/>
        </w:rPr>
        <w:t>ы)</w:t>
      </w:r>
    </w:p>
    <w:p w:rsidR="00195AAA" w:rsidRPr="00195AAA" w:rsidRDefault="00195AAA" w:rsidP="00195AAA">
      <w:pPr>
        <w:jc w:val="both"/>
        <w:rPr>
          <w:rFonts w:ascii="Calibri" w:eastAsia="Calibri" w:hAnsi="Calibri"/>
          <w:sz w:val="16"/>
          <w:szCs w:val="16"/>
          <w:lang w:eastAsia="en-US"/>
        </w:rPr>
      </w:pPr>
    </w:p>
    <w:tbl>
      <w:tblPr>
        <w:tblStyle w:val="2"/>
        <w:tblW w:w="10348" w:type="dxa"/>
        <w:tblInd w:w="-34" w:type="dxa"/>
        <w:tblLayout w:type="fixed"/>
        <w:tblLook w:val="04A0" w:firstRow="1" w:lastRow="0" w:firstColumn="1" w:lastColumn="0" w:noHBand="0" w:noVBand="1"/>
      </w:tblPr>
      <w:tblGrid>
        <w:gridCol w:w="1560"/>
        <w:gridCol w:w="1276"/>
        <w:gridCol w:w="992"/>
        <w:gridCol w:w="850"/>
        <w:gridCol w:w="850"/>
        <w:gridCol w:w="710"/>
        <w:gridCol w:w="708"/>
        <w:gridCol w:w="709"/>
        <w:gridCol w:w="567"/>
        <w:gridCol w:w="709"/>
        <w:gridCol w:w="709"/>
        <w:gridCol w:w="708"/>
      </w:tblGrid>
      <w:tr w:rsidR="00195AAA" w:rsidRPr="00195AAA" w:rsidTr="00195AAA">
        <w:tc>
          <w:tcPr>
            <w:tcW w:w="156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Дата</w:t>
            </w:r>
          </w:p>
        </w:tc>
        <w:tc>
          <w:tcPr>
            <w:tcW w:w="1276" w:type="dxa"/>
            <w:vAlign w:val="center"/>
          </w:tcPr>
          <w:p w:rsidR="00195AAA" w:rsidRPr="00195AAA" w:rsidRDefault="00195AAA" w:rsidP="00195AAA">
            <w:pPr>
              <w:tabs>
                <w:tab w:val="left" w:pos="1168"/>
              </w:tabs>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 xml:space="preserve">Причина </w:t>
            </w:r>
            <w:proofErr w:type="spellStart"/>
            <w:r w:rsidRPr="00195AAA">
              <w:rPr>
                <w:rFonts w:ascii="Calibri" w:eastAsia="Calibri" w:hAnsi="Calibri"/>
                <w:sz w:val="16"/>
                <w:szCs w:val="16"/>
                <w:lang w:eastAsia="en-US"/>
              </w:rPr>
              <w:t>ненаработки</w:t>
            </w:r>
            <w:proofErr w:type="spellEnd"/>
          </w:p>
        </w:tc>
        <w:tc>
          <w:tcPr>
            <w:tcW w:w="992"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Наработка,</w:t>
            </w:r>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час</w:t>
            </w: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V1</w:t>
            </w:r>
            <w:r w:rsidRPr="00195AAA">
              <w:rPr>
                <w:rFonts w:ascii="Calibri" w:eastAsia="Calibri" w:hAnsi="Calibri"/>
                <w:sz w:val="16"/>
                <w:szCs w:val="16"/>
                <w:lang w:eastAsia="en-US"/>
              </w:rPr>
              <w:t>(</w:t>
            </w:r>
            <w:r w:rsidRPr="00195AAA">
              <w:rPr>
                <w:rFonts w:ascii="Calibri" w:eastAsia="Calibri" w:hAnsi="Calibri"/>
                <w:sz w:val="16"/>
                <w:szCs w:val="16"/>
                <w:lang w:val="en-US" w:eastAsia="en-US"/>
              </w:rPr>
              <w:t xml:space="preserve">G1) </w:t>
            </w:r>
            <w:r w:rsidRPr="00195AAA">
              <w:rPr>
                <w:rFonts w:ascii="Calibri" w:eastAsia="Calibri" w:hAnsi="Calibri"/>
                <w:sz w:val="16"/>
                <w:szCs w:val="16"/>
                <w:lang w:eastAsia="en-US"/>
              </w:rPr>
              <w:t>под,</w:t>
            </w:r>
          </w:p>
          <w:p w:rsidR="00195AAA" w:rsidRPr="00195AAA" w:rsidRDefault="00195AAA" w:rsidP="00195AAA">
            <w:pPr>
              <w:spacing w:after="200" w:line="276" w:lineRule="auto"/>
              <w:ind w:left="-109" w:right="-109"/>
              <w:jc w:val="center"/>
              <w:rPr>
                <w:rFonts w:ascii="Calibri" w:eastAsia="Calibri" w:hAnsi="Calibri"/>
                <w:sz w:val="16"/>
                <w:szCs w:val="16"/>
                <w:lang w:val="en-US" w:eastAsia="en-US"/>
              </w:rPr>
            </w:pPr>
            <w:r w:rsidRPr="00195AAA">
              <w:rPr>
                <w:rFonts w:ascii="Calibri" w:eastAsia="Calibri" w:hAnsi="Calibri"/>
                <w:sz w:val="16"/>
                <w:szCs w:val="16"/>
                <w:lang w:eastAsia="en-US"/>
              </w:rPr>
              <w:t>м</w:t>
            </w:r>
            <w:r w:rsidRPr="00195AAA">
              <w:rPr>
                <w:rFonts w:ascii="Calibri" w:eastAsia="Calibri" w:hAnsi="Calibri"/>
                <w:sz w:val="16"/>
                <w:szCs w:val="16"/>
                <w:vertAlign w:val="superscript"/>
                <w:lang w:eastAsia="en-US"/>
              </w:rPr>
              <w:t>3</w:t>
            </w:r>
            <w:r w:rsidRPr="00195AAA">
              <w:rPr>
                <w:rFonts w:ascii="Calibri" w:eastAsia="Calibri" w:hAnsi="Calibri"/>
                <w:sz w:val="16"/>
                <w:szCs w:val="16"/>
                <w:lang w:val="en-US" w:eastAsia="en-US"/>
              </w:rPr>
              <w:t>(</w:t>
            </w:r>
            <w:r w:rsidRPr="00195AAA">
              <w:rPr>
                <w:rFonts w:ascii="Calibri" w:eastAsia="Calibri" w:hAnsi="Calibri"/>
                <w:sz w:val="16"/>
                <w:szCs w:val="16"/>
                <w:lang w:eastAsia="en-US"/>
              </w:rPr>
              <w:t>т</w:t>
            </w:r>
            <w:r w:rsidRPr="00195AAA">
              <w:rPr>
                <w:rFonts w:ascii="Calibri" w:eastAsia="Calibri" w:hAnsi="Calibri"/>
                <w:sz w:val="16"/>
                <w:szCs w:val="16"/>
                <w:lang w:val="en-US" w:eastAsia="en-US"/>
              </w:rPr>
              <w:t>)</w:t>
            </w: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V</w:t>
            </w:r>
            <w:r w:rsidRPr="00195AAA">
              <w:rPr>
                <w:rFonts w:ascii="Calibri" w:eastAsia="Calibri" w:hAnsi="Calibri"/>
                <w:sz w:val="16"/>
                <w:szCs w:val="16"/>
                <w:lang w:eastAsia="en-US"/>
              </w:rPr>
              <w:t>2(</w:t>
            </w:r>
            <w:r w:rsidRPr="00195AAA">
              <w:rPr>
                <w:rFonts w:ascii="Calibri" w:eastAsia="Calibri" w:hAnsi="Calibri"/>
                <w:sz w:val="16"/>
                <w:szCs w:val="16"/>
                <w:lang w:val="en-US" w:eastAsia="en-US"/>
              </w:rPr>
              <w:t>G2</w:t>
            </w:r>
            <w:proofErr w:type="gramStart"/>
            <w:r w:rsidRPr="00195AAA">
              <w:rPr>
                <w:rFonts w:ascii="Calibri" w:eastAsia="Calibri" w:hAnsi="Calibri"/>
                <w:sz w:val="16"/>
                <w:szCs w:val="16"/>
                <w:lang w:val="en-US" w:eastAsia="en-US"/>
              </w:rPr>
              <w:t xml:space="preserve">)  </w:t>
            </w:r>
            <w:proofErr w:type="spellStart"/>
            <w:r w:rsidRPr="00195AAA">
              <w:rPr>
                <w:rFonts w:ascii="Calibri" w:eastAsia="Calibri" w:hAnsi="Calibri"/>
                <w:sz w:val="16"/>
                <w:szCs w:val="16"/>
                <w:lang w:eastAsia="en-US"/>
              </w:rPr>
              <w:t>обр</w:t>
            </w:r>
            <w:proofErr w:type="spellEnd"/>
            <w:proofErr w:type="gramEnd"/>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м</w:t>
            </w:r>
            <w:r w:rsidRPr="00195AAA">
              <w:rPr>
                <w:rFonts w:ascii="Calibri" w:eastAsia="Calibri" w:hAnsi="Calibri"/>
                <w:sz w:val="16"/>
                <w:szCs w:val="16"/>
                <w:vertAlign w:val="superscript"/>
                <w:lang w:eastAsia="en-US"/>
              </w:rPr>
              <w:t>3</w:t>
            </w:r>
            <w:r w:rsidRPr="00195AAA">
              <w:rPr>
                <w:rFonts w:ascii="Calibri" w:eastAsia="Calibri" w:hAnsi="Calibri"/>
                <w:sz w:val="16"/>
                <w:szCs w:val="16"/>
                <w:lang w:eastAsia="en-US"/>
              </w:rPr>
              <w:t>(т)</w:t>
            </w: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roofErr w:type="spellStart"/>
            <w:r w:rsidRPr="00195AAA">
              <w:rPr>
                <w:rFonts w:ascii="Calibri" w:eastAsia="Calibri" w:hAnsi="Calibri"/>
                <w:sz w:val="16"/>
                <w:szCs w:val="16"/>
                <w:lang w:val="en-US" w:eastAsia="en-US"/>
              </w:rPr>
              <w:t>dV</w:t>
            </w:r>
            <w:proofErr w:type="spellEnd"/>
            <w:r w:rsidRPr="00195AAA">
              <w:rPr>
                <w:rFonts w:ascii="Calibri" w:eastAsia="Calibri" w:hAnsi="Calibri"/>
                <w:sz w:val="16"/>
                <w:szCs w:val="16"/>
                <w:lang w:eastAsia="en-US"/>
              </w:rPr>
              <w:t>(</w:t>
            </w:r>
            <w:proofErr w:type="spellStart"/>
            <w:r w:rsidRPr="00195AAA">
              <w:rPr>
                <w:rFonts w:ascii="Calibri" w:eastAsia="Calibri" w:hAnsi="Calibri"/>
                <w:sz w:val="16"/>
                <w:szCs w:val="16"/>
                <w:lang w:val="en-US" w:eastAsia="en-US"/>
              </w:rPr>
              <w:t>dG</w:t>
            </w:r>
            <w:proofErr w:type="spellEnd"/>
            <w:r w:rsidRPr="00195AAA">
              <w:rPr>
                <w:rFonts w:ascii="Calibri" w:eastAsia="Calibri" w:hAnsi="Calibri"/>
                <w:sz w:val="16"/>
                <w:szCs w:val="16"/>
                <w:lang w:eastAsia="en-US"/>
              </w:rPr>
              <w:t>)</w:t>
            </w:r>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м</w:t>
            </w:r>
            <w:r w:rsidRPr="00195AAA">
              <w:rPr>
                <w:rFonts w:ascii="Calibri" w:eastAsia="Calibri" w:hAnsi="Calibri"/>
                <w:sz w:val="16"/>
                <w:szCs w:val="16"/>
                <w:vertAlign w:val="superscript"/>
                <w:lang w:eastAsia="en-US"/>
              </w:rPr>
              <w:t>3</w:t>
            </w:r>
            <w:r w:rsidRPr="00195AAA">
              <w:rPr>
                <w:rFonts w:ascii="Calibri" w:eastAsia="Calibri" w:hAnsi="Calibri"/>
                <w:sz w:val="16"/>
                <w:szCs w:val="16"/>
                <w:lang w:eastAsia="en-US"/>
              </w:rPr>
              <w:t>(т)</w:t>
            </w: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T1</w:t>
            </w:r>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под</w:t>
            </w:r>
          </w:p>
          <w:p w:rsidR="00195AAA" w:rsidRPr="00195AAA" w:rsidRDefault="00195AAA" w:rsidP="00195AAA">
            <w:pPr>
              <w:spacing w:after="200" w:line="276" w:lineRule="auto"/>
              <w:ind w:left="-109" w:right="-109"/>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195AAA">
              <w:rPr>
                <w:rFonts w:ascii="Calibri" w:hAnsi="Calibri"/>
                <w:sz w:val="16"/>
                <w:szCs w:val="16"/>
                <w:lang w:eastAsia="en-US"/>
              </w:rPr>
              <w:t>С</w:t>
            </w: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T</w:t>
            </w:r>
            <w:r w:rsidRPr="00195AAA">
              <w:rPr>
                <w:rFonts w:ascii="Calibri" w:eastAsia="Calibri" w:hAnsi="Calibri"/>
                <w:sz w:val="16"/>
                <w:szCs w:val="16"/>
                <w:lang w:eastAsia="en-US"/>
              </w:rPr>
              <w:t>2</w:t>
            </w:r>
          </w:p>
          <w:p w:rsidR="00195AAA" w:rsidRPr="00195AAA" w:rsidRDefault="00195AAA" w:rsidP="00195AAA">
            <w:pPr>
              <w:spacing w:after="200" w:line="276" w:lineRule="auto"/>
              <w:ind w:left="-109" w:right="-109"/>
              <w:jc w:val="center"/>
              <w:rPr>
                <w:rFonts w:ascii="Calibri" w:eastAsia="Calibri" w:hAnsi="Calibri"/>
                <w:sz w:val="16"/>
                <w:szCs w:val="16"/>
                <w:lang w:eastAsia="en-US"/>
              </w:rPr>
            </w:pPr>
            <w:proofErr w:type="spellStart"/>
            <w:r w:rsidRPr="00195AAA">
              <w:rPr>
                <w:rFonts w:ascii="Calibri" w:eastAsia="Calibri" w:hAnsi="Calibri"/>
                <w:sz w:val="16"/>
                <w:szCs w:val="16"/>
                <w:lang w:eastAsia="en-US"/>
              </w:rPr>
              <w:t>обр</w:t>
            </w:r>
            <w:proofErr w:type="spellEnd"/>
          </w:p>
          <w:p w:rsidR="00195AAA" w:rsidRPr="00195AAA" w:rsidRDefault="00195AAA" w:rsidP="00195AAA">
            <w:pPr>
              <w:spacing w:after="200" w:line="276" w:lineRule="auto"/>
              <w:ind w:left="-109" w:right="-109"/>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195AAA">
              <w:rPr>
                <w:rFonts w:ascii="Calibri" w:hAnsi="Calibri"/>
                <w:sz w:val="16"/>
                <w:szCs w:val="16"/>
                <w:lang w:eastAsia="en-US"/>
              </w:rPr>
              <w:t>С</w:t>
            </w: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dT</w:t>
            </w:r>
          </w:p>
          <w:p w:rsidR="00195AAA" w:rsidRPr="00195AAA" w:rsidRDefault="00195AAA" w:rsidP="00195AAA">
            <w:pPr>
              <w:spacing w:after="200" w:line="276" w:lineRule="auto"/>
              <w:ind w:left="-109" w:right="-109"/>
              <w:jc w:val="center"/>
              <w:rPr>
                <w:rFonts w:ascii="Calibri" w:eastAsia="Calibri" w:hAnsi="Calibri"/>
                <w:sz w:val="16"/>
                <w:szCs w:val="16"/>
                <w:lang w:eastAsia="en-US"/>
              </w:rPr>
            </w:pPr>
            <m:oMath>
              <m:r>
                <w:rPr>
                  <w:rFonts w:ascii="Cambria Math" w:eastAsia="Calibri" w:hAnsi="Cambria Math"/>
                  <w:sz w:val="16"/>
                  <w:szCs w:val="16"/>
                  <w:lang w:eastAsia="en-US"/>
                </w:rPr>
                <m:t>°</m:t>
              </m:r>
            </m:oMath>
            <w:r w:rsidRPr="00195AAA">
              <w:rPr>
                <w:rFonts w:ascii="Calibri" w:hAnsi="Calibri"/>
                <w:sz w:val="16"/>
                <w:szCs w:val="16"/>
                <w:lang w:eastAsia="en-US"/>
              </w:rPr>
              <w:t>С</w:t>
            </w: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 xml:space="preserve">P1 </w:t>
            </w:r>
            <w:r w:rsidRPr="00195AAA">
              <w:rPr>
                <w:rFonts w:ascii="Calibri" w:eastAsia="Calibri" w:hAnsi="Calibri"/>
                <w:sz w:val="16"/>
                <w:szCs w:val="16"/>
                <w:lang w:eastAsia="en-US"/>
              </w:rPr>
              <w:t>под</w:t>
            </w:r>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МПа</w:t>
            </w: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P</w:t>
            </w:r>
            <w:r w:rsidRPr="00195AAA">
              <w:rPr>
                <w:rFonts w:ascii="Calibri" w:eastAsia="Calibri" w:hAnsi="Calibri"/>
                <w:sz w:val="16"/>
                <w:szCs w:val="16"/>
                <w:lang w:eastAsia="en-US"/>
              </w:rPr>
              <w:t>2</w:t>
            </w:r>
            <w:r w:rsidRPr="00195AAA">
              <w:rPr>
                <w:rFonts w:ascii="Calibri" w:eastAsia="Calibri" w:hAnsi="Calibri"/>
                <w:sz w:val="16"/>
                <w:szCs w:val="16"/>
                <w:lang w:val="en-US" w:eastAsia="en-US"/>
              </w:rPr>
              <w:t xml:space="preserve"> </w:t>
            </w:r>
            <w:proofErr w:type="spellStart"/>
            <w:r w:rsidRPr="00195AAA">
              <w:rPr>
                <w:rFonts w:ascii="Calibri" w:eastAsia="Calibri" w:hAnsi="Calibri"/>
                <w:sz w:val="16"/>
                <w:szCs w:val="16"/>
                <w:lang w:eastAsia="en-US"/>
              </w:rPr>
              <w:t>обр</w:t>
            </w:r>
            <w:proofErr w:type="spellEnd"/>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МПа</w:t>
            </w: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val="en-US" w:eastAsia="en-US"/>
              </w:rPr>
              <w:t xml:space="preserve">Q1 </w:t>
            </w:r>
            <w:r w:rsidRPr="00195AAA">
              <w:rPr>
                <w:rFonts w:ascii="Calibri" w:eastAsia="Calibri" w:hAnsi="Calibri"/>
                <w:sz w:val="16"/>
                <w:szCs w:val="16"/>
                <w:lang w:eastAsia="en-US"/>
              </w:rPr>
              <w:t>под</w:t>
            </w:r>
          </w:p>
          <w:p w:rsidR="00195AAA" w:rsidRPr="00195AAA" w:rsidRDefault="00195AAA" w:rsidP="00195AAA">
            <w:pPr>
              <w:spacing w:after="200" w:line="276" w:lineRule="auto"/>
              <w:ind w:left="-109" w:right="-109"/>
              <w:jc w:val="center"/>
              <w:rPr>
                <w:rFonts w:ascii="Calibri" w:eastAsia="Calibri" w:hAnsi="Calibri"/>
                <w:sz w:val="16"/>
                <w:szCs w:val="16"/>
                <w:lang w:eastAsia="en-US"/>
              </w:rPr>
            </w:pPr>
            <w:r w:rsidRPr="00195AAA">
              <w:rPr>
                <w:rFonts w:ascii="Calibri" w:eastAsia="Calibri" w:hAnsi="Calibri"/>
                <w:sz w:val="16"/>
                <w:szCs w:val="16"/>
                <w:lang w:eastAsia="en-US"/>
              </w:rPr>
              <w:t>Гкал</w:t>
            </w: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bookmarkStart w:id="3" w:name="_GoBack"/>
            <w:bookmarkEnd w:id="3"/>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1276"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992" w:type="dxa"/>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cs="Arial"/>
                <w:color w:val="000000"/>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color w:val="000000"/>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both"/>
              <w:rPr>
                <w:rFonts w:ascii="Calibri" w:eastAsia="Calibri" w:hAnsi="Calibri"/>
                <w:sz w:val="16"/>
                <w:szCs w:val="16"/>
                <w:lang w:eastAsia="en-US"/>
              </w:rPr>
            </w:pPr>
            <w:r w:rsidRPr="00195AAA">
              <w:rPr>
                <w:rFonts w:ascii="Calibri" w:eastAsia="Calibri" w:hAnsi="Calibri"/>
                <w:sz w:val="16"/>
                <w:szCs w:val="16"/>
                <w:lang w:eastAsia="en-US"/>
              </w:rPr>
              <w:t xml:space="preserve">Итого за </w:t>
            </w:r>
          </w:p>
          <w:p w:rsidR="00195AAA" w:rsidRPr="00195AAA" w:rsidRDefault="00195AAA" w:rsidP="00195AAA">
            <w:pPr>
              <w:spacing w:after="200" w:line="276" w:lineRule="auto"/>
              <w:ind w:left="-109" w:right="-109"/>
              <w:jc w:val="both"/>
              <w:rPr>
                <w:rFonts w:ascii="Calibri" w:eastAsia="Calibri" w:hAnsi="Calibri"/>
                <w:sz w:val="16"/>
                <w:szCs w:val="16"/>
                <w:lang w:eastAsia="en-US"/>
              </w:rPr>
            </w:pPr>
            <w:r w:rsidRPr="00195AAA">
              <w:rPr>
                <w:rFonts w:ascii="Calibri" w:eastAsia="Calibri" w:hAnsi="Calibri"/>
                <w:sz w:val="16"/>
                <w:szCs w:val="16"/>
                <w:lang w:eastAsia="en-US"/>
              </w:rPr>
              <w:t>период:</w:t>
            </w:r>
          </w:p>
        </w:tc>
        <w:tc>
          <w:tcPr>
            <w:tcW w:w="1276" w:type="dxa"/>
          </w:tcPr>
          <w:p w:rsidR="00195AAA" w:rsidRPr="00195AAA" w:rsidRDefault="00195AAA" w:rsidP="00195AAA">
            <w:pPr>
              <w:spacing w:after="200" w:line="276" w:lineRule="auto"/>
              <w:ind w:left="-109" w:right="-109"/>
              <w:jc w:val="both"/>
              <w:rPr>
                <w:rFonts w:ascii="Calibri" w:eastAsia="Calibri" w:hAnsi="Calibri"/>
                <w:sz w:val="16"/>
                <w:szCs w:val="16"/>
                <w:lang w:eastAsia="en-US"/>
              </w:rPr>
            </w:pPr>
          </w:p>
        </w:tc>
        <w:tc>
          <w:tcPr>
            <w:tcW w:w="992"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r>
      <w:tr w:rsidR="00195AAA" w:rsidRPr="00195AAA" w:rsidTr="00195AAA">
        <w:tc>
          <w:tcPr>
            <w:tcW w:w="1560" w:type="dxa"/>
          </w:tcPr>
          <w:p w:rsidR="00195AAA" w:rsidRPr="00195AAA" w:rsidRDefault="00195AAA" w:rsidP="00195AAA">
            <w:pPr>
              <w:spacing w:after="200" w:line="276" w:lineRule="auto"/>
              <w:ind w:left="-109" w:right="-109"/>
              <w:jc w:val="both"/>
              <w:rPr>
                <w:rFonts w:ascii="Calibri" w:eastAsia="Calibri" w:hAnsi="Calibri"/>
                <w:sz w:val="16"/>
                <w:szCs w:val="16"/>
                <w:lang w:eastAsia="en-US"/>
              </w:rPr>
            </w:pPr>
            <w:r w:rsidRPr="00195AAA">
              <w:rPr>
                <w:rFonts w:ascii="Calibri" w:eastAsia="Calibri" w:hAnsi="Calibri"/>
                <w:sz w:val="16"/>
                <w:szCs w:val="16"/>
                <w:lang w:eastAsia="en-US"/>
              </w:rPr>
              <w:t>Среднесуточные показания:</w:t>
            </w:r>
          </w:p>
        </w:tc>
        <w:tc>
          <w:tcPr>
            <w:tcW w:w="1276" w:type="dxa"/>
          </w:tcPr>
          <w:p w:rsidR="00195AAA" w:rsidRPr="00195AAA" w:rsidRDefault="00195AAA" w:rsidP="00195AAA">
            <w:pPr>
              <w:spacing w:after="200" w:line="276" w:lineRule="auto"/>
              <w:ind w:left="-109" w:right="-109"/>
              <w:jc w:val="both"/>
              <w:rPr>
                <w:rFonts w:ascii="Calibri" w:eastAsia="Calibri" w:hAnsi="Calibri"/>
                <w:sz w:val="16"/>
                <w:szCs w:val="16"/>
                <w:lang w:eastAsia="en-US"/>
              </w:rPr>
            </w:pPr>
          </w:p>
        </w:tc>
        <w:tc>
          <w:tcPr>
            <w:tcW w:w="992"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85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10"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567"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9"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c>
          <w:tcPr>
            <w:tcW w:w="708" w:type="dxa"/>
            <w:vAlign w:val="center"/>
          </w:tcPr>
          <w:p w:rsidR="00195AAA" w:rsidRPr="00195AAA" w:rsidRDefault="00195AAA" w:rsidP="00195AAA">
            <w:pPr>
              <w:spacing w:after="200" w:line="276" w:lineRule="auto"/>
              <w:ind w:left="-109" w:right="-109"/>
              <w:jc w:val="center"/>
              <w:rPr>
                <w:rFonts w:ascii="Calibri" w:eastAsia="Calibri" w:hAnsi="Calibri"/>
                <w:sz w:val="16"/>
                <w:szCs w:val="16"/>
                <w:lang w:eastAsia="en-US"/>
              </w:rPr>
            </w:pPr>
          </w:p>
        </w:tc>
      </w:tr>
    </w:tbl>
    <w:p w:rsidR="00195AAA" w:rsidRPr="00195AAA" w:rsidRDefault="00195AAA" w:rsidP="00195AAA">
      <w:pPr>
        <w:jc w:val="both"/>
        <w:rPr>
          <w:rFonts w:ascii="Calibri" w:eastAsia="Calibri" w:hAnsi="Calibri"/>
          <w:sz w:val="22"/>
          <w:szCs w:val="22"/>
          <w:lang w:eastAsia="en-US"/>
        </w:rPr>
      </w:pPr>
      <w:r w:rsidRPr="00195AAA">
        <w:rPr>
          <w:rFonts w:ascii="Calibri" w:eastAsia="Calibri" w:hAnsi="Calibri"/>
          <w:sz w:val="22"/>
          <w:szCs w:val="22"/>
          <w:lang w:eastAsia="en-US"/>
        </w:rPr>
        <w:t>(</w:t>
      </w:r>
      <w:r w:rsidRPr="00195AAA">
        <w:rPr>
          <w:rFonts w:ascii="Calibri" w:eastAsia="Calibri" w:hAnsi="Calibri"/>
          <w:i/>
          <w:sz w:val="22"/>
          <w:szCs w:val="22"/>
          <w:lang w:eastAsia="en-US"/>
        </w:rPr>
        <w:t xml:space="preserve">в таблице указываются </w:t>
      </w:r>
      <w:r w:rsidRPr="00195AAA">
        <w:rPr>
          <w:rFonts w:ascii="Calibri" w:eastAsia="Calibri" w:hAnsi="Calibri"/>
          <w:i/>
          <w:sz w:val="22"/>
          <w:szCs w:val="22"/>
          <w:u w:val="single"/>
          <w:lang w:eastAsia="en-US"/>
        </w:rPr>
        <w:t>суточные</w:t>
      </w:r>
      <w:r w:rsidRPr="00195AAA">
        <w:rPr>
          <w:rFonts w:ascii="Calibri" w:eastAsia="Calibri" w:hAnsi="Calibri"/>
          <w:i/>
          <w:sz w:val="22"/>
          <w:szCs w:val="22"/>
          <w:lang w:eastAsia="en-US"/>
        </w:rPr>
        <w:t xml:space="preserve"> показания прибора учета тепла</w:t>
      </w:r>
      <w:r w:rsidRPr="00195AAA">
        <w:rPr>
          <w:rFonts w:ascii="Calibri" w:eastAsia="Calibri" w:hAnsi="Calibri"/>
          <w:sz w:val="22"/>
          <w:szCs w:val="22"/>
          <w:lang w:eastAsia="en-US"/>
        </w:rPr>
        <w:t>)</w:t>
      </w:r>
    </w:p>
    <w:p w:rsidR="00195AAA" w:rsidRPr="00195AAA" w:rsidRDefault="00195AAA" w:rsidP="00195AAA">
      <w:pPr>
        <w:jc w:val="both"/>
        <w:rPr>
          <w:rFonts w:ascii="Calibri" w:eastAsia="Calibri" w:hAnsi="Calibri"/>
          <w:sz w:val="22"/>
          <w:szCs w:val="22"/>
          <w:lang w:eastAsia="en-US"/>
        </w:rPr>
      </w:pPr>
    </w:p>
    <w:p w:rsidR="00195AAA" w:rsidRPr="00195AAA" w:rsidRDefault="00195AAA" w:rsidP="00195AAA">
      <w:pPr>
        <w:jc w:val="both"/>
        <w:rPr>
          <w:rFonts w:ascii="Calibri" w:eastAsia="Calibri" w:hAnsi="Calibri"/>
          <w:sz w:val="22"/>
          <w:szCs w:val="22"/>
          <w:lang w:eastAsia="en-US"/>
        </w:rPr>
      </w:pPr>
      <w:r w:rsidRPr="00195AAA">
        <w:rPr>
          <w:rFonts w:ascii="Calibri" w:eastAsia="Calibri" w:hAnsi="Calibri"/>
          <w:sz w:val="22"/>
          <w:szCs w:val="22"/>
          <w:lang w:eastAsia="en-US"/>
        </w:rPr>
        <w:t>Подпись абонента __________________________________________________________________</w:t>
      </w:r>
    </w:p>
    <w:p w:rsidR="00195AAA" w:rsidRPr="00195AAA" w:rsidRDefault="00195AAA" w:rsidP="00195AAA">
      <w:pPr>
        <w:jc w:val="both"/>
        <w:rPr>
          <w:rFonts w:ascii="Calibri" w:eastAsia="Calibri" w:hAnsi="Calibri"/>
          <w:sz w:val="22"/>
          <w:szCs w:val="22"/>
          <w:lang w:eastAsia="en-US"/>
        </w:rPr>
      </w:pPr>
    </w:p>
    <w:tbl>
      <w:tblPr>
        <w:tblStyle w:val="10"/>
        <w:tblW w:w="104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2"/>
        <w:gridCol w:w="5179"/>
      </w:tblGrid>
      <w:tr w:rsidR="00195AAA" w:rsidRPr="00195AAA" w:rsidTr="00195AAA">
        <w:trPr>
          <w:trHeight w:val="1435"/>
        </w:trPr>
        <w:tc>
          <w:tcPr>
            <w:tcW w:w="5272"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ТЕПЛОСНАБЖАЮЩАЯ ОРГАНИЗАЦИЯ</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ООО «</w:t>
            </w:r>
            <w:proofErr w:type="spellStart"/>
            <w:r w:rsidRPr="00195AAA">
              <w:rPr>
                <w:rFonts w:asciiTheme="minorHAnsi" w:hAnsiTheme="minorHAnsi" w:cstheme="minorHAnsi"/>
                <w:b/>
                <w:sz w:val="16"/>
                <w:szCs w:val="16"/>
              </w:rPr>
              <w:t>ТеплоСервис</w:t>
            </w:r>
            <w:proofErr w:type="spellEnd"/>
            <w:r w:rsidRPr="00195AAA">
              <w:rPr>
                <w:rFonts w:asciiTheme="minorHAnsi" w:hAnsiTheme="minorHAnsi" w:cstheme="minorHAnsi"/>
                <w:b/>
                <w:sz w:val="16"/>
                <w:szCs w:val="16"/>
              </w:rPr>
              <w:t>»</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Директор </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 xml:space="preserve">_________________________/ А.В. </w:t>
            </w:r>
            <w:proofErr w:type="spellStart"/>
            <w:r w:rsidRPr="00195AAA">
              <w:rPr>
                <w:rFonts w:asciiTheme="minorHAnsi" w:hAnsiTheme="minorHAnsi" w:cstheme="minorHAnsi"/>
                <w:sz w:val="16"/>
                <w:szCs w:val="16"/>
              </w:rPr>
              <w:t>Липатников</w:t>
            </w:r>
            <w:proofErr w:type="spellEnd"/>
            <w:r w:rsidRPr="00195AAA">
              <w:rPr>
                <w:rFonts w:asciiTheme="minorHAnsi" w:hAnsiTheme="minorHAnsi" w:cstheme="minorHAnsi"/>
                <w:sz w:val="16"/>
                <w:szCs w:val="16"/>
              </w:rPr>
              <w:t>/</w:t>
            </w:r>
          </w:p>
        </w:tc>
        <w:tc>
          <w:tcPr>
            <w:tcW w:w="5179" w:type="dxa"/>
          </w:tcPr>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ПОТРЕБИТЕЛЬ</w:t>
            </w:r>
          </w:p>
          <w:p w:rsidR="00195AAA" w:rsidRPr="00195AAA" w:rsidRDefault="00195AAA" w:rsidP="00195AAA">
            <w:pPr>
              <w:rPr>
                <w:rFonts w:asciiTheme="minorHAnsi" w:hAnsiTheme="minorHAnsi" w:cstheme="minorHAnsi"/>
                <w:b/>
                <w:sz w:val="16"/>
                <w:szCs w:val="16"/>
              </w:rPr>
            </w:pPr>
            <w:r w:rsidRPr="00195AAA">
              <w:rPr>
                <w:rFonts w:asciiTheme="minorHAnsi" w:hAnsiTheme="minorHAnsi" w:cstheme="minorHAnsi"/>
                <w:b/>
                <w:sz w:val="16"/>
                <w:szCs w:val="16"/>
              </w:rPr>
              <w:t>______________________________</w:t>
            </w: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p>
          <w:p w:rsidR="00195AAA" w:rsidRPr="00195AAA" w:rsidRDefault="00195AAA" w:rsidP="00195AAA">
            <w:pPr>
              <w:rPr>
                <w:rFonts w:asciiTheme="minorHAnsi" w:hAnsiTheme="minorHAnsi" w:cstheme="minorHAnsi"/>
                <w:sz w:val="16"/>
                <w:szCs w:val="16"/>
              </w:rPr>
            </w:pPr>
            <w:r w:rsidRPr="00195AAA">
              <w:rPr>
                <w:rFonts w:asciiTheme="minorHAnsi" w:hAnsiTheme="minorHAnsi" w:cstheme="minorHAnsi"/>
                <w:sz w:val="16"/>
                <w:szCs w:val="16"/>
              </w:rPr>
              <w:t>__________________________/ _________________________ /</w:t>
            </w:r>
          </w:p>
        </w:tc>
      </w:tr>
    </w:tbl>
    <w:p w:rsidR="00637040" w:rsidRPr="00A44B07" w:rsidRDefault="00195AAA" w:rsidP="00B443A6">
      <w:pPr>
        <w:tabs>
          <w:tab w:val="left" w:pos="284"/>
        </w:tabs>
        <w:jc w:val="both"/>
        <w:rPr>
          <w:rFonts w:asciiTheme="minorHAnsi" w:hAnsiTheme="minorHAnsi" w:cstheme="minorHAnsi"/>
          <w:sz w:val="16"/>
          <w:szCs w:val="16"/>
        </w:rPr>
      </w:pPr>
      <w:r w:rsidRPr="00BE432E">
        <w:rPr>
          <w:rFonts w:asciiTheme="minorHAnsi" w:hAnsiTheme="minorHAnsi" w:cstheme="minorHAnsi"/>
          <w:noProof/>
          <w:sz w:val="16"/>
          <w:szCs w:val="16"/>
        </w:rPr>
        <w:drawing>
          <wp:anchor distT="0" distB="0" distL="114300" distR="114300" simplePos="0" relativeHeight="251627520" behindDoc="0" locked="0" layoutInCell="1" allowOverlap="1">
            <wp:simplePos x="0" y="0"/>
            <wp:positionH relativeFrom="column">
              <wp:posOffset>3998421</wp:posOffset>
            </wp:positionH>
            <wp:positionV relativeFrom="paragraph">
              <wp:posOffset>3281103</wp:posOffset>
            </wp:positionV>
            <wp:extent cx="2560249" cy="1777041"/>
            <wp:effectExtent l="19050" t="0" r="0" b="0"/>
            <wp:wrapNone/>
            <wp:docPr id="3" name="Рисунок 1"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2560249" cy="1777041"/>
                    </a:xfrm>
                    <a:prstGeom prst="rect">
                      <a:avLst/>
                    </a:prstGeom>
                  </pic:spPr>
                </pic:pic>
              </a:graphicData>
            </a:graphic>
          </wp:anchor>
        </w:drawing>
      </w:r>
      <w:r w:rsidR="00D00E1B">
        <w:rPr>
          <w:rFonts w:asciiTheme="minorHAnsi" w:hAnsiTheme="minorHAnsi" w:cstheme="minorHAnsi"/>
          <w:noProof/>
          <w:sz w:val="16"/>
          <w:szCs w:val="16"/>
        </w:rPr>
        <w:drawing>
          <wp:anchor distT="0" distB="0" distL="114300" distR="114300" simplePos="0" relativeHeight="251620352" behindDoc="0" locked="0" layoutInCell="1" allowOverlap="1">
            <wp:simplePos x="0" y="0"/>
            <wp:positionH relativeFrom="column">
              <wp:posOffset>-346710</wp:posOffset>
            </wp:positionH>
            <wp:positionV relativeFrom="paragraph">
              <wp:posOffset>3369945</wp:posOffset>
            </wp:positionV>
            <wp:extent cx="2559685" cy="1776730"/>
            <wp:effectExtent l="19050" t="0" r="0" b="0"/>
            <wp:wrapNone/>
            <wp:docPr id="2" name="Рисунок 1" descr="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лый.jpg"/>
                    <pic:cNvPicPr/>
                  </pic:nvPicPr>
                  <pic:blipFill>
                    <a:blip r:embed="rId12"/>
                    <a:stretch>
                      <a:fillRect/>
                    </a:stretch>
                  </pic:blipFill>
                  <pic:spPr>
                    <a:xfrm>
                      <a:off x="0" y="0"/>
                      <a:ext cx="2559685" cy="1776730"/>
                    </a:xfrm>
                    <a:prstGeom prst="rect">
                      <a:avLst/>
                    </a:prstGeom>
                  </pic:spPr>
                </pic:pic>
              </a:graphicData>
            </a:graphic>
          </wp:anchor>
        </w:drawing>
      </w:r>
    </w:p>
    <w:sectPr w:rsidR="00637040" w:rsidRPr="00A44B07" w:rsidSect="00145650">
      <w:headerReference w:type="default" r:id="rId14"/>
      <w:footerReference w:type="default" r:id="rId15"/>
      <w:footerReference w:type="first" r:id="rId16"/>
      <w:pgSz w:w="11906" w:h="16838"/>
      <w:pgMar w:top="709" w:right="851" w:bottom="709" w:left="902" w:header="426" w:footer="3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AAA" w:rsidRDefault="00195AAA" w:rsidP="00010704">
      <w:r>
        <w:separator/>
      </w:r>
    </w:p>
  </w:endnote>
  <w:endnote w:type="continuationSeparator" w:id="0">
    <w:p w:rsidR="00195AAA" w:rsidRDefault="00195AAA" w:rsidP="00010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16"/>
        <w:szCs w:val="16"/>
        <w:lang w:eastAsia="en-US"/>
      </w:rPr>
      <w:id w:val="954760985"/>
      <w:docPartObj>
        <w:docPartGallery w:val="Page Numbers (Bottom of Page)"/>
        <w:docPartUnique/>
      </w:docPartObj>
    </w:sdtPr>
    <w:sdtContent>
      <w:p w:rsidR="00195AAA" w:rsidRPr="00195AAA" w:rsidRDefault="00195AAA" w:rsidP="00195AAA">
        <w:pPr>
          <w:tabs>
            <w:tab w:val="center" w:pos="4677"/>
            <w:tab w:val="right" w:pos="9355"/>
          </w:tabs>
          <w:jc w:val="center"/>
          <w:rPr>
            <w:rFonts w:asciiTheme="minorHAnsi" w:eastAsiaTheme="minorHAnsi" w:hAnsiTheme="minorHAnsi" w:cstheme="minorBidi"/>
            <w:sz w:val="16"/>
            <w:szCs w:val="16"/>
            <w:lang w:eastAsia="en-US"/>
          </w:rPr>
        </w:pPr>
        <w:r w:rsidRPr="00195AAA">
          <w:rPr>
            <w:rFonts w:asciiTheme="minorHAnsi" w:eastAsiaTheme="minorHAnsi" w:hAnsiTheme="minorHAnsi" w:cstheme="minorBidi"/>
            <w:sz w:val="16"/>
            <w:szCs w:val="16"/>
            <w:lang w:eastAsia="en-US"/>
          </w:rPr>
          <w:fldChar w:fldCharType="begin"/>
        </w:r>
        <w:r w:rsidRPr="00195AAA">
          <w:rPr>
            <w:rFonts w:asciiTheme="minorHAnsi" w:eastAsiaTheme="minorHAnsi" w:hAnsiTheme="minorHAnsi" w:cstheme="minorBidi"/>
            <w:sz w:val="16"/>
            <w:szCs w:val="16"/>
            <w:lang w:eastAsia="en-US"/>
          </w:rPr>
          <w:instrText xml:space="preserve"> PAGE   \* MERGEFORMAT </w:instrText>
        </w:r>
        <w:r w:rsidRPr="00195AAA">
          <w:rPr>
            <w:rFonts w:asciiTheme="minorHAnsi" w:eastAsiaTheme="minorHAnsi" w:hAnsiTheme="minorHAnsi" w:cstheme="minorBidi"/>
            <w:sz w:val="16"/>
            <w:szCs w:val="16"/>
            <w:lang w:eastAsia="en-US"/>
          </w:rPr>
          <w:fldChar w:fldCharType="separate"/>
        </w:r>
        <w:r w:rsidRPr="00195AAA">
          <w:rPr>
            <w:rFonts w:asciiTheme="minorHAnsi" w:eastAsiaTheme="minorHAnsi" w:hAnsiTheme="minorHAnsi" w:cstheme="minorBidi"/>
            <w:sz w:val="16"/>
            <w:szCs w:val="16"/>
            <w:lang w:eastAsia="en-US"/>
          </w:rPr>
          <w:t>6</w:t>
        </w:r>
        <w:r w:rsidRPr="00195AAA">
          <w:rPr>
            <w:rFonts w:asciiTheme="minorHAnsi" w:eastAsiaTheme="minorHAnsi" w:hAnsiTheme="minorHAnsi" w:cstheme="minorBidi"/>
            <w:sz w:val="16"/>
            <w:szCs w:val="16"/>
            <w:lang w:eastAsia="en-US"/>
          </w:rPr>
          <w:fldChar w:fldCharType="end"/>
        </w:r>
      </w:p>
      <w:p w:rsidR="00195AAA" w:rsidRPr="00195AAA" w:rsidRDefault="00195AAA" w:rsidP="00195AAA">
        <w:pPr>
          <w:tabs>
            <w:tab w:val="center" w:pos="4677"/>
            <w:tab w:val="right" w:pos="9355"/>
          </w:tabs>
          <w:rPr>
            <w:rFonts w:asciiTheme="minorHAnsi" w:eastAsiaTheme="minorHAnsi" w:hAnsiTheme="minorHAnsi" w:cstheme="minorBidi"/>
            <w:sz w:val="16"/>
            <w:szCs w:val="16"/>
            <w:lang w:eastAsia="en-US"/>
          </w:rPr>
        </w:pPr>
        <w:r w:rsidRPr="00195AAA">
          <w:rPr>
            <w:rFonts w:asciiTheme="minorHAnsi" w:eastAsiaTheme="minorHAnsi" w:hAnsiTheme="minorHAnsi" w:cstheme="minorBidi"/>
            <w:sz w:val="16"/>
            <w:szCs w:val="16"/>
            <w:lang w:eastAsia="en-US"/>
          </w:rPr>
          <w:t xml:space="preserve">Теплоснабжающая организация _________________________                            </w:t>
        </w:r>
        <w:r w:rsidRPr="00195AAA">
          <w:rPr>
            <w:rFonts w:asciiTheme="minorHAnsi" w:eastAsiaTheme="minorHAnsi" w:hAnsiTheme="minorHAnsi" w:cstheme="minorBidi"/>
            <w:sz w:val="16"/>
            <w:szCs w:val="16"/>
            <w:lang w:eastAsia="en-US"/>
          </w:rPr>
          <w:tab/>
          <w:t>Потребитель _________________________</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eastAsiaTheme="minorHAnsi" w:hAnsiTheme="minorHAnsi" w:cstheme="minorBidi"/>
        <w:sz w:val="16"/>
        <w:szCs w:val="16"/>
        <w:lang w:eastAsia="en-US"/>
      </w:rPr>
      <w:id w:val="791783788"/>
      <w:docPartObj>
        <w:docPartGallery w:val="Page Numbers (Bottom of Page)"/>
        <w:docPartUnique/>
      </w:docPartObj>
    </w:sdtPr>
    <w:sdtContent>
      <w:p w:rsidR="00195AAA" w:rsidRPr="00195AAA" w:rsidRDefault="00195AAA" w:rsidP="00195AAA">
        <w:pPr>
          <w:tabs>
            <w:tab w:val="center" w:pos="4677"/>
            <w:tab w:val="right" w:pos="9355"/>
          </w:tabs>
          <w:jc w:val="center"/>
          <w:rPr>
            <w:rFonts w:asciiTheme="minorHAnsi" w:eastAsiaTheme="minorHAnsi" w:hAnsiTheme="minorHAnsi" w:cstheme="minorBidi"/>
            <w:sz w:val="16"/>
            <w:szCs w:val="16"/>
            <w:lang w:eastAsia="en-US"/>
          </w:rPr>
        </w:pPr>
        <w:r w:rsidRPr="00195AAA">
          <w:rPr>
            <w:rFonts w:asciiTheme="minorHAnsi" w:eastAsiaTheme="minorHAnsi" w:hAnsiTheme="minorHAnsi" w:cstheme="minorBidi"/>
            <w:sz w:val="16"/>
            <w:szCs w:val="16"/>
            <w:lang w:eastAsia="en-US"/>
          </w:rPr>
          <w:fldChar w:fldCharType="begin"/>
        </w:r>
        <w:r w:rsidRPr="00195AAA">
          <w:rPr>
            <w:rFonts w:asciiTheme="minorHAnsi" w:eastAsiaTheme="minorHAnsi" w:hAnsiTheme="minorHAnsi" w:cstheme="minorBidi"/>
            <w:sz w:val="16"/>
            <w:szCs w:val="16"/>
            <w:lang w:eastAsia="en-US"/>
          </w:rPr>
          <w:instrText xml:space="preserve"> PAGE   \* MERGEFORMAT </w:instrText>
        </w:r>
        <w:r w:rsidRPr="00195AAA">
          <w:rPr>
            <w:rFonts w:asciiTheme="minorHAnsi" w:eastAsiaTheme="minorHAnsi" w:hAnsiTheme="minorHAnsi" w:cstheme="minorBidi"/>
            <w:sz w:val="16"/>
            <w:szCs w:val="16"/>
            <w:lang w:eastAsia="en-US"/>
          </w:rPr>
          <w:fldChar w:fldCharType="separate"/>
        </w:r>
        <w:r w:rsidRPr="00195AAA">
          <w:rPr>
            <w:rFonts w:asciiTheme="minorHAnsi" w:eastAsiaTheme="minorHAnsi" w:hAnsiTheme="minorHAnsi" w:cstheme="minorBidi"/>
            <w:sz w:val="16"/>
            <w:szCs w:val="16"/>
            <w:lang w:eastAsia="en-US"/>
          </w:rPr>
          <w:t>6</w:t>
        </w:r>
        <w:r w:rsidRPr="00195AAA">
          <w:rPr>
            <w:rFonts w:asciiTheme="minorHAnsi" w:eastAsiaTheme="minorHAnsi" w:hAnsiTheme="minorHAnsi" w:cstheme="minorBidi"/>
            <w:sz w:val="16"/>
            <w:szCs w:val="16"/>
            <w:lang w:eastAsia="en-US"/>
          </w:rPr>
          <w:fldChar w:fldCharType="end"/>
        </w:r>
      </w:p>
      <w:p w:rsidR="00195AAA" w:rsidRPr="00195AAA" w:rsidRDefault="00195AAA" w:rsidP="00195AAA">
        <w:pPr>
          <w:tabs>
            <w:tab w:val="center" w:pos="4677"/>
            <w:tab w:val="right" w:pos="9355"/>
          </w:tabs>
          <w:rPr>
            <w:rFonts w:asciiTheme="minorHAnsi" w:eastAsiaTheme="minorHAnsi" w:hAnsiTheme="minorHAnsi" w:cstheme="minorBidi"/>
            <w:sz w:val="16"/>
            <w:szCs w:val="16"/>
            <w:lang w:eastAsia="en-US"/>
          </w:rPr>
        </w:pPr>
        <w:r w:rsidRPr="00195AAA">
          <w:rPr>
            <w:rFonts w:asciiTheme="minorHAnsi" w:eastAsiaTheme="minorHAnsi" w:hAnsiTheme="minorHAnsi" w:cstheme="minorBidi"/>
            <w:sz w:val="16"/>
            <w:szCs w:val="16"/>
            <w:lang w:eastAsia="en-US"/>
          </w:rPr>
          <w:t xml:space="preserve">Теплоснабжающая организация _________________________                            </w:t>
        </w:r>
        <w:r w:rsidRPr="00195AAA">
          <w:rPr>
            <w:rFonts w:asciiTheme="minorHAnsi" w:eastAsiaTheme="minorHAnsi" w:hAnsiTheme="minorHAnsi" w:cstheme="minorBidi"/>
            <w:sz w:val="16"/>
            <w:szCs w:val="16"/>
            <w:lang w:eastAsia="en-US"/>
          </w:rPr>
          <w:tab/>
          <w:t>Потребитель ________________________</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52126589"/>
      <w:docPartObj>
        <w:docPartGallery w:val="Page Numbers (Bottom of Page)"/>
        <w:docPartUnique/>
      </w:docPartObj>
    </w:sdtPr>
    <w:sdtContent>
      <w:p w:rsidR="00195AAA" w:rsidRPr="00856BEC" w:rsidRDefault="00195AAA" w:rsidP="006C4FE7">
        <w:pPr>
          <w:pStyle w:val="a5"/>
          <w:jc w:val="center"/>
          <w:rPr>
            <w:sz w:val="16"/>
            <w:szCs w:val="16"/>
          </w:rPr>
        </w:pPr>
        <w:r w:rsidRPr="00856BEC">
          <w:rPr>
            <w:sz w:val="16"/>
            <w:szCs w:val="16"/>
          </w:rPr>
          <w:fldChar w:fldCharType="begin"/>
        </w:r>
        <w:r w:rsidRPr="00856BEC">
          <w:rPr>
            <w:sz w:val="16"/>
            <w:szCs w:val="16"/>
          </w:rPr>
          <w:instrText xml:space="preserve"> PAGE   \* MERGEFORMAT </w:instrText>
        </w:r>
        <w:r w:rsidRPr="00856BEC">
          <w:rPr>
            <w:sz w:val="16"/>
            <w:szCs w:val="16"/>
          </w:rPr>
          <w:fldChar w:fldCharType="separate"/>
        </w:r>
        <w:r>
          <w:rPr>
            <w:noProof/>
            <w:sz w:val="16"/>
            <w:szCs w:val="16"/>
          </w:rPr>
          <w:t>5</w:t>
        </w:r>
        <w:r w:rsidRPr="00856BEC">
          <w:rPr>
            <w:sz w:val="16"/>
            <w:szCs w:val="16"/>
          </w:rPr>
          <w:fldChar w:fldCharType="end"/>
        </w:r>
      </w:p>
      <w:p w:rsidR="00195AAA" w:rsidRPr="00856BEC" w:rsidRDefault="00195AAA" w:rsidP="006C4FE7">
        <w:pPr>
          <w:pStyle w:val="a5"/>
          <w:rPr>
            <w:sz w:val="16"/>
            <w:szCs w:val="16"/>
          </w:rPr>
        </w:pPr>
        <w:r>
          <w:rPr>
            <w:sz w:val="16"/>
            <w:szCs w:val="16"/>
          </w:rPr>
          <w:t>ТСО _________________________</w:t>
        </w:r>
        <w:r>
          <w:rPr>
            <w:sz w:val="16"/>
            <w:szCs w:val="16"/>
          </w:rPr>
          <w:tab/>
        </w:r>
        <w:r>
          <w:rPr>
            <w:sz w:val="16"/>
            <w:szCs w:val="16"/>
          </w:rPr>
          <w:tab/>
          <w:t>Потребитель _________________________</w:t>
        </w:r>
      </w:p>
    </w:sdtContent>
  </w:sdt>
  <w:p w:rsidR="00195AAA" w:rsidRDefault="00195AAA">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320168447"/>
      <w:docPartObj>
        <w:docPartGallery w:val="Page Numbers (Bottom of Page)"/>
        <w:docPartUnique/>
      </w:docPartObj>
    </w:sdtPr>
    <w:sdtContent>
      <w:p w:rsidR="00195AAA" w:rsidRPr="00856BEC" w:rsidRDefault="00195AAA">
        <w:pPr>
          <w:pStyle w:val="a5"/>
          <w:jc w:val="center"/>
          <w:rPr>
            <w:sz w:val="16"/>
            <w:szCs w:val="16"/>
          </w:rPr>
        </w:pPr>
        <w:r w:rsidRPr="00856BEC">
          <w:rPr>
            <w:sz w:val="16"/>
            <w:szCs w:val="16"/>
          </w:rPr>
          <w:fldChar w:fldCharType="begin"/>
        </w:r>
        <w:r w:rsidRPr="00856BEC">
          <w:rPr>
            <w:sz w:val="16"/>
            <w:szCs w:val="16"/>
          </w:rPr>
          <w:instrText xml:space="preserve"> PAGE   \* MERGEFORMAT </w:instrText>
        </w:r>
        <w:r w:rsidRPr="00856BEC">
          <w:rPr>
            <w:sz w:val="16"/>
            <w:szCs w:val="16"/>
          </w:rPr>
          <w:fldChar w:fldCharType="separate"/>
        </w:r>
        <w:r>
          <w:rPr>
            <w:noProof/>
            <w:sz w:val="16"/>
            <w:szCs w:val="16"/>
          </w:rPr>
          <w:t>1</w:t>
        </w:r>
        <w:r w:rsidRPr="00856BEC">
          <w:rPr>
            <w:sz w:val="16"/>
            <w:szCs w:val="16"/>
          </w:rPr>
          <w:fldChar w:fldCharType="end"/>
        </w:r>
      </w:p>
      <w:p w:rsidR="00195AAA" w:rsidRPr="00856BEC" w:rsidRDefault="00195AAA" w:rsidP="00856BEC">
        <w:pPr>
          <w:pStyle w:val="a5"/>
          <w:rPr>
            <w:sz w:val="16"/>
            <w:szCs w:val="16"/>
          </w:rPr>
        </w:pPr>
        <w:r>
          <w:rPr>
            <w:sz w:val="16"/>
            <w:szCs w:val="16"/>
          </w:rPr>
          <w:t>Потребитель _________________________</w:t>
        </w:r>
        <w:r>
          <w:rPr>
            <w:sz w:val="16"/>
            <w:szCs w:val="16"/>
          </w:rPr>
          <w:tab/>
        </w:r>
        <w:r>
          <w:rPr>
            <w:sz w:val="16"/>
            <w:szCs w:val="16"/>
          </w:rPr>
          <w:tab/>
          <w:t>ТСО _________________________</w:t>
        </w:r>
      </w:p>
    </w:sdtContent>
  </w:sdt>
  <w:p w:rsidR="00195AAA" w:rsidRPr="00856BEC" w:rsidRDefault="00195AAA">
    <w:pPr>
      <w:pStyle w:val="a5"/>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AAA" w:rsidRDefault="00195AAA" w:rsidP="00010704">
      <w:r>
        <w:separator/>
      </w:r>
    </w:p>
  </w:footnote>
  <w:footnote w:type="continuationSeparator" w:id="0">
    <w:p w:rsidR="00195AAA" w:rsidRDefault="00195AAA" w:rsidP="000107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AAA" w:rsidRPr="00856BEC" w:rsidRDefault="00195AAA" w:rsidP="00856BEC">
    <w:pPr>
      <w:pStyle w:val="a3"/>
      <w:jc w:val="right"/>
      <w:rPr>
        <w:sz w:val="16"/>
        <w:szCs w:val="16"/>
      </w:rPr>
    </w:pPr>
    <w:r>
      <w:rPr>
        <w:sz w:val="16"/>
        <w:szCs w:val="16"/>
      </w:rPr>
      <w:t>к Договору № ___/П-____ от «___</w:t>
    </w:r>
    <w:proofErr w:type="gramStart"/>
    <w:r>
      <w:rPr>
        <w:sz w:val="16"/>
        <w:szCs w:val="16"/>
      </w:rPr>
      <w:t>_»_</w:t>
    </w:r>
    <w:proofErr w:type="gramEnd"/>
    <w:r>
      <w:rPr>
        <w:sz w:val="16"/>
        <w:szCs w:val="16"/>
      </w:rPr>
      <w:t xml:space="preserve">______ </w:t>
    </w:r>
    <w:r w:rsidRPr="00856BEC">
      <w:rPr>
        <w:sz w:val="16"/>
        <w:szCs w:val="16"/>
      </w:rPr>
      <w:t>20</w:t>
    </w:r>
    <w:r>
      <w:rPr>
        <w:sz w:val="16"/>
        <w:szCs w:val="16"/>
      </w:rPr>
      <w:t>____</w:t>
    </w:r>
    <w:r w:rsidRPr="00856BEC">
      <w:rPr>
        <w:sz w:val="16"/>
        <w:szCs w:val="16"/>
      </w:rPr>
      <w:t>г.</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AAA" w:rsidRDefault="00195AAA" w:rsidP="00195AAA">
    <w:pPr>
      <w:pStyle w:val="a3"/>
      <w:jc w:val="right"/>
    </w:pPr>
    <w:r>
      <w:rPr>
        <w:sz w:val="16"/>
        <w:szCs w:val="16"/>
      </w:rPr>
      <w:t>к Договору № ___/П-____ от «___</w:t>
    </w:r>
    <w:proofErr w:type="gramStart"/>
    <w:r>
      <w:rPr>
        <w:sz w:val="16"/>
        <w:szCs w:val="16"/>
      </w:rPr>
      <w:t>_»_</w:t>
    </w:r>
    <w:proofErr w:type="gramEnd"/>
    <w:r>
      <w:rPr>
        <w:sz w:val="16"/>
        <w:szCs w:val="16"/>
      </w:rPr>
      <w:t xml:space="preserve">______ </w:t>
    </w:r>
    <w:r w:rsidRPr="00856BEC">
      <w:rPr>
        <w:sz w:val="16"/>
        <w:szCs w:val="16"/>
      </w:rPr>
      <w:t>20</w:t>
    </w:r>
    <w:r>
      <w:rPr>
        <w:sz w:val="16"/>
        <w:szCs w:val="16"/>
      </w:rPr>
      <w:t>____</w:t>
    </w:r>
    <w:r w:rsidRPr="00856BEC">
      <w:rPr>
        <w:sz w:val="16"/>
        <w:szCs w:val="16"/>
      </w:rPr>
      <w:t>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AAA" w:rsidRPr="00856BEC" w:rsidRDefault="00195AAA" w:rsidP="00856BEC">
    <w:pPr>
      <w:pStyle w:val="a3"/>
      <w:jc w:val="right"/>
      <w:rPr>
        <w:sz w:val="16"/>
        <w:szCs w:val="16"/>
      </w:rPr>
    </w:pPr>
    <w:r w:rsidRPr="00856BEC">
      <w:rPr>
        <w:sz w:val="16"/>
        <w:szCs w:val="16"/>
      </w:rPr>
      <w:t>К Договору №</w:t>
    </w:r>
    <w:r>
      <w:rPr>
        <w:sz w:val="16"/>
        <w:szCs w:val="16"/>
      </w:rPr>
      <w:t>____/УК</w:t>
    </w:r>
    <w:r w:rsidRPr="00856BEC">
      <w:rPr>
        <w:sz w:val="16"/>
        <w:szCs w:val="16"/>
      </w:rPr>
      <w:t xml:space="preserve"> от </w:t>
    </w:r>
    <w:r w:rsidRPr="00A44B07">
      <w:rPr>
        <w:rFonts w:cstheme="minorHAnsi"/>
        <w:sz w:val="16"/>
        <w:szCs w:val="16"/>
      </w:rPr>
      <w:t>«</w:t>
    </w:r>
    <w:r>
      <w:rPr>
        <w:rFonts w:cstheme="minorHAnsi"/>
        <w:sz w:val="16"/>
        <w:szCs w:val="16"/>
      </w:rPr>
      <w:t>____</w:t>
    </w:r>
    <w:r w:rsidRPr="00A44B07">
      <w:rPr>
        <w:rFonts w:cstheme="minorHAnsi"/>
        <w:sz w:val="16"/>
        <w:szCs w:val="16"/>
      </w:rPr>
      <w:t xml:space="preserve">» </w:t>
    </w:r>
    <w:r>
      <w:rPr>
        <w:rFonts w:cstheme="minorHAnsi"/>
        <w:sz w:val="16"/>
        <w:szCs w:val="16"/>
      </w:rPr>
      <w:t>______</w:t>
    </w:r>
    <w:r w:rsidRPr="00A44B07">
      <w:rPr>
        <w:rFonts w:cstheme="minorHAnsi"/>
        <w:sz w:val="16"/>
        <w:szCs w:val="16"/>
      </w:rPr>
      <w:t xml:space="preserve"> 20</w:t>
    </w:r>
    <w:r>
      <w:rPr>
        <w:rFonts w:cstheme="minorHAnsi"/>
        <w:sz w:val="16"/>
        <w:szCs w:val="16"/>
      </w:rPr>
      <w:t>____</w:t>
    </w:r>
    <w:r w:rsidRPr="00856BEC">
      <w:rPr>
        <w:sz w:val="16"/>
        <w:szCs w:val="16"/>
      </w:rPr>
      <w:t>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73D6"/>
    <w:multiLevelType w:val="hybridMultilevel"/>
    <w:tmpl w:val="E0E42E40"/>
    <w:lvl w:ilvl="0" w:tplc="CA665B8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507001B"/>
    <w:multiLevelType w:val="multilevel"/>
    <w:tmpl w:val="CCFA3CCA"/>
    <w:lvl w:ilvl="0">
      <w:start w:val="1"/>
      <w:numFmt w:val="decimal"/>
      <w:lvlText w:val="%1."/>
      <w:lvlJc w:val="left"/>
      <w:pPr>
        <w:ind w:left="72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6249" w:hanging="720"/>
      </w:pPr>
      <w:rPr>
        <w:rFonts w:hint="default"/>
        <w:b w:val="0"/>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2" w15:restartNumberingAfterBreak="0">
    <w:nsid w:val="10472360"/>
    <w:multiLevelType w:val="hybridMultilevel"/>
    <w:tmpl w:val="75B88EDC"/>
    <w:lvl w:ilvl="0" w:tplc="210AFF72">
      <w:start w:val="4"/>
      <w:numFmt w:val="bullet"/>
      <w:lvlText w:val="•"/>
      <w:lvlJc w:val="left"/>
      <w:pPr>
        <w:ind w:left="1110" w:hanging="75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B34D26"/>
    <w:multiLevelType w:val="multilevel"/>
    <w:tmpl w:val="F5E4F152"/>
    <w:lvl w:ilvl="0">
      <w:start w:val="1"/>
      <w:numFmt w:val="decimal"/>
      <w:lvlText w:val="%1."/>
      <w:lvlJc w:val="left"/>
      <w:pPr>
        <w:ind w:left="720" w:hanging="360"/>
      </w:pPr>
    </w:lvl>
    <w:lvl w:ilvl="1">
      <w:start w:val="1"/>
      <w:numFmt w:val="decimal"/>
      <w:isLgl/>
      <w:lvlText w:val="%1.%2."/>
      <w:lvlJc w:val="left"/>
      <w:pPr>
        <w:ind w:left="1530" w:hanging="990"/>
      </w:pPr>
      <w:rPr>
        <w:rFonts w:hint="default"/>
      </w:rPr>
    </w:lvl>
    <w:lvl w:ilvl="2">
      <w:start w:val="1"/>
      <w:numFmt w:val="decimal"/>
      <w:isLgl/>
      <w:lvlText w:val="%1.%2.%3."/>
      <w:lvlJc w:val="left"/>
      <w:pPr>
        <w:ind w:left="1710" w:hanging="990"/>
      </w:pPr>
      <w:rPr>
        <w:rFonts w:hint="default"/>
      </w:rPr>
    </w:lvl>
    <w:lvl w:ilvl="3">
      <w:start w:val="1"/>
      <w:numFmt w:val="decimal"/>
      <w:isLgl/>
      <w:lvlText w:val="%1.%2.%3.%4."/>
      <w:lvlJc w:val="left"/>
      <w:pPr>
        <w:ind w:left="189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3F707401"/>
    <w:multiLevelType w:val="multilevel"/>
    <w:tmpl w:val="7C543B2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96324BC"/>
    <w:multiLevelType w:val="multilevel"/>
    <w:tmpl w:val="5784C276"/>
    <w:lvl w:ilvl="0">
      <w:start w:val="1"/>
      <w:numFmt w:val="decimal"/>
      <w:lvlText w:val="%1."/>
      <w:lvlJc w:val="left"/>
      <w:pPr>
        <w:ind w:left="720" w:hanging="360"/>
      </w:pPr>
    </w:lvl>
    <w:lvl w:ilvl="1">
      <w:start w:val="1"/>
      <w:numFmt w:val="decimal"/>
      <w:isLgl/>
      <w:lvlText w:val="%1.%2."/>
      <w:lvlJc w:val="left"/>
      <w:pPr>
        <w:ind w:left="1530" w:hanging="990"/>
      </w:pPr>
      <w:rPr>
        <w:rFonts w:hint="default"/>
        <w:b w:val="0"/>
      </w:rPr>
    </w:lvl>
    <w:lvl w:ilvl="2">
      <w:start w:val="1"/>
      <w:numFmt w:val="decimal"/>
      <w:isLgl/>
      <w:lvlText w:val="%1.%2.%3."/>
      <w:lvlJc w:val="left"/>
      <w:pPr>
        <w:ind w:left="1710" w:hanging="990"/>
      </w:pPr>
      <w:rPr>
        <w:rFonts w:hint="default"/>
        <w:b w:val="0"/>
      </w:rPr>
    </w:lvl>
    <w:lvl w:ilvl="3">
      <w:start w:val="1"/>
      <w:numFmt w:val="decimal"/>
      <w:isLgl/>
      <w:lvlText w:val="%1.%2.%3.%4."/>
      <w:lvlJc w:val="left"/>
      <w:pPr>
        <w:ind w:left="189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6" w15:restartNumberingAfterBreak="0">
    <w:nsid w:val="51E04A98"/>
    <w:multiLevelType w:val="hybridMultilevel"/>
    <w:tmpl w:val="A01010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4BA0381"/>
    <w:multiLevelType w:val="hybridMultilevel"/>
    <w:tmpl w:val="E0E42E40"/>
    <w:lvl w:ilvl="0" w:tplc="CA665B8E">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778E48DF"/>
    <w:multiLevelType w:val="multilevel"/>
    <w:tmpl w:val="83388A50"/>
    <w:lvl w:ilvl="0">
      <w:start w:val="1"/>
      <w:numFmt w:val="decimal"/>
      <w:lvlText w:val="%1."/>
      <w:lvlJc w:val="left"/>
      <w:pPr>
        <w:ind w:left="720" w:hanging="360"/>
      </w:pPr>
      <w:rPr>
        <w:b/>
      </w:rPr>
    </w:lvl>
    <w:lvl w:ilvl="1">
      <w:start w:val="1"/>
      <w:numFmt w:val="decimal"/>
      <w:isLgl/>
      <w:lvlText w:val="%1.%2."/>
      <w:lvlJc w:val="left"/>
      <w:pPr>
        <w:ind w:left="1530" w:hanging="990"/>
      </w:pPr>
      <w:rPr>
        <w:rFonts w:hint="default"/>
        <w:b w:val="0"/>
      </w:rPr>
    </w:lvl>
    <w:lvl w:ilvl="2">
      <w:start w:val="1"/>
      <w:numFmt w:val="decimal"/>
      <w:isLgl/>
      <w:lvlText w:val="%1.%2.%3."/>
      <w:lvlJc w:val="left"/>
      <w:pPr>
        <w:ind w:left="9213" w:hanging="990"/>
      </w:pPr>
      <w:rPr>
        <w:rFonts w:hint="default"/>
        <w:b w:val="0"/>
      </w:rPr>
    </w:lvl>
    <w:lvl w:ilvl="3">
      <w:start w:val="1"/>
      <w:numFmt w:val="decimal"/>
      <w:isLgl/>
      <w:lvlText w:val="%1.%2.%3.%4."/>
      <w:lvlJc w:val="left"/>
      <w:pPr>
        <w:ind w:left="1890" w:hanging="99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7B070C0C"/>
    <w:multiLevelType w:val="multilevel"/>
    <w:tmpl w:val="2E0A9AE0"/>
    <w:lvl w:ilvl="0">
      <w:start w:val="1"/>
      <w:numFmt w:val="decimal"/>
      <w:lvlText w:val="%1."/>
      <w:lvlJc w:val="left"/>
      <w:pPr>
        <w:ind w:left="720" w:hanging="360"/>
      </w:pPr>
    </w:lvl>
    <w:lvl w:ilvl="1">
      <w:start w:val="2"/>
      <w:numFmt w:val="decimal"/>
      <w:isLgl/>
      <w:lvlText w:val="%1.%2."/>
      <w:lvlJc w:val="left"/>
      <w:pPr>
        <w:ind w:left="1819" w:hanging="1110"/>
      </w:pPr>
      <w:rPr>
        <w:rFonts w:hint="default"/>
      </w:rPr>
    </w:lvl>
    <w:lvl w:ilvl="2">
      <w:start w:val="1"/>
      <w:numFmt w:val="decimal"/>
      <w:isLgl/>
      <w:lvlText w:val="%1.%2.%3."/>
      <w:lvlJc w:val="left"/>
      <w:pPr>
        <w:ind w:left="2168" w:hanging="1110"/>
      </w:pPr>
      <w:rPr>
        <w:rFonts w:hint="default"/>
      </w:rPr>
    </w:lvl>
    <w:lvl w:ilvl="3">
      <w:start w:val="1"/>
      <w:numFmt w:val="decimal"/>
      <w:isLgl/>
      <w:lvlText w:val="%1.%2.%3.%4."/>
      <w:lvlJc w:val="left"/>
      <w:pPr>
        <w:ind w:left="2517" w:hanging="1110"/>
      </w:pPr>
      <w:rPr>
        <w:rFonts w:hint="default"/>
      </w:rPr>
    </w:lvl>
    <w:lvl w:ilvl="4">
      <w:start w:val="1"/>
      <w:numFmt w:val="decimal"/>
      <w:isLgl/>
      <w:lvlText w:val="%1.%2.%3.%4.%5."/>
      <w:lvlJc w:val="left"/>
      <w:pPr>
        <w:ind w:left="2866" w:hanging="1110"/>
      </w:pPr>
      <w:rPr>
        <w:rFonts w:hint="default"/>
      </w:rPr>
    </w:lvl>
    <w:lvl w:ilvl="5">
      <w:start w:val="1"/>
      <w:numFmt w:val="decimal"/>
      <w:isLgl/>
      <w:lvlText w:val="%1.%2.%3.%4.%5.%6."/>
      <w:lvlJc w:val="left"/>
      <w:pPr>
        <w:ind w:left="3215" w:hanging="111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7"/>
  </w:num>
  <w:num w:numId="2">
    <w:abstractNumId w:val="6"/>
  </w:num>
  <w:num w:numId="3">
    <w:abstractNumId w:val="1"/>
  </w:num>
  <w:num w:numId="4">
    <w:abstractNumId w:val="9"/>
  </w:num>
  <w:num w:numId="5">
    <w:abstractNumId w:val="4"/>
  </w:num>
  <w:num w:numId="6">
    <w:abstractNumId w:val="3"/>
  </w:num>
  <w:num w:numId="7">
    <w:abstractNumId w:val="2"/>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708"/>
  <w:drawingGridHorizontalSpacing w:val="120"/>
  <w:displayHorizontalDrawingGridEvery w:val="2"/>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5E0"/>
    <w:rsid w:val="00003A23"/>
    <w:rsid w:val="00010704"/>
    <w:rsid w:val="000346F9"/>
    <w:rsid w:val="00040F76"/>
    <w:rsid w:val="00050E1F"/>
    <w:rsid w:val="0005302C"/>
    <w:rsid w:val="00063659"/>
    <w:rsid w:val="000641E0"/>
    <w:rsid w:val="000941CE"/>
    <w:rsid w:val="000B01DF"/>
    <w:rsid w:val="00145650"/>
    <w:rsid w:val="00177DB0"/>
    <w:rsid w:val="00195AAA"/>
    <w:rsid w:val="00195C87"/>
    <w:rsid w:val="001A1F74"/>
    <w:rsid w:val="00201318"/>
    <w:rsid w:val="00221EE0"/>
    <w:rsid w:val="00260AD8"/>
    <w:rsid w:val="00285024"/>
    <w:rsid w:val="00287527"/>
    <w:rsid w:val="002A58C3"/>
    <w:rsid w:val="002C2CAC"/>
    <w:rsid w:val="002C4F41"/>
    <w:rsid w:val="002E7BB5"/>
    <w:rsid w:val="00331559"/>
    <w:rsid w:val="00334BB4"/>
    <w:rsid w:val="00336712"/>
    <w:rsid w:val="003556AA"/>
    <w:rsid w:val="00370CA0"/>
    <w:rsid w:val="0039376F"/>
    <w:rsid w:val="003939CF"/>
    <w:rsid w:val="00393FBF"/>
    <w:rsid w:val="003C66D4"/>
    <w:rsid w:val="003D41D7"/>
    <w:rsid w:val="00403E38"/>
    <w:rsid w:val="00422231"/>
    <w:rsid w:val="004C589E"/>
    <w:rsid w:val="00506BF4"/>
    <w:rsid w:val="005100A4"/>
    <w:rsid w:val="005234FA"/>
    <w:rsid w:val="00567601"/>
    <w:rsid w:val="0057117F"/>
    <w:rsid w:val="00573F87"/>
    <w:rsid w:val="00591B79"/>
    <w:rsid w:val="005A03F9"/>
    <w:rsid w:val="005E3770"/>
    <w:rsid w:val="00603488"/>
    <w:rsid w:val="00631DE7"/>
    <w:rsid w:val="00637040"/>
    <w:rsid w:val="00647C93"/>
    <w:rsid w:val="00676D3C"/>
    <w:rsid w:val="006865E0"/>
    <w:rsid w:val="006C4FE7"/>
    <w:rsid w:val="006D2DA5"/>
    <w:rsid w:val="006E6017"/>
    <w:rsid w:val="006F020B"/>
    <w:rsid w:val="0072286B"/>
    <w:rsid w:val="00726132"/>
    <w:rsid w:val="00742433"/>
    <w:rsid w:val="007A317F"/>
    <w:rsid w:val="00813019"/>
    <w:rsid w:val="00833526"/>
    <w:rsid w:val="00840134"/>
    <w:rsid w:val="0084794E"/>
    <w:rsid w:val="00856BEC"/>
    <w:rsid w:val="00881811"/>
    <w:rsid w:val="008919B8"/>
    <w:rsid w:val="008C2255"/>
    <w:rsid w:val="0093725B"/>
    <w:rsid w:val="00946424"/>
    <w:rsid w:val="009579CE"/>
    <w:rsid w:val="00964E9C"/>
    <w:rsid w:val="0096541F"/>
    <w:rsid w:val="0097240C"/>
    <w:rsid w:val="009B2CA4"/>
    <w:rsid w:val="009B6DCE"/>
    <w:rsid w:val="009E5A27"/>
    <w:rsid w:val="00A01D16"/>
    <w:rsid w:val="00A17ACC"/>
    <w:rsid w:val="00A33761"/>
    <w:rsid w:val="00A44B07"/>
    <w:rsid w:val="00A47740"/>
    <w:rsid w:val="00A70E61"/>
    <w:rsid w:val="00AA0E2F"/>
    <w:rsid w:val="00AB0EF9"/>
    <w:rsid w:val="00B0190D"/>
    <w:rsid w:val="00B063E7"/>
    <w:rsid w:val="00B43CDE"/>
    <w:rsid w:val="00B443A6"/>
    <w:rsid w:val="00B50BF9"/>
    <w:rsid w:val="00BB14D3"/>
    <w:rsid w:val="00BB2F9A"/>
    <w:rsid w:val="00BE2CFF"/>
    <w:rsid w:val="00BE432E"/>
    <w:rsid w:val="00BF1E6A"/>
    <w:rsid w:val="00C0558C"/>
    <w:rsid w:val="00C44475"/>
    <w:rsid w:val="00C548BC"/>
    <w:rsid w:val="00CA0702"/>
    <w:rsid w:val="00CB72B0"/>
    <w:rsid w:val="00CD07E0"/>
    <w:rsid w:val="00CE6D48"/>
    <w:rsid w:val="00CE796B"/>
    <w:rsid w:val="00D00E1B"/>
    <w:rsid w:val="00D01F2E"/>
    <w:rsid w:val="00D24A73"/>
    <w:rsid w:val="00D42856"/>
    <w:rsid w:val="00D44316"/>
    <w:rsid w:val="00D44C5D"/>
    <w:rsid w:val="00DA3DEA"/>
    <w:rsid w:val="00DB271E"/>
    <w:rsid w:val="00DD1A2C"/>
    <w:rsid w:val="00DE5A45"/>
    <w:rsid w:val="00DE5ACB"/>
    <w:rsid w:val="00DF30D4"/>
    <w:rsid w:val="00E047B5"/>
    <w:rsid w:val="00E5402A"/>
    <w:rsid w:val="00E929AD"/>
    <w:rsid w:val="00F22B46"/>
    <w:rsid w:val="00F336F9"/>
    <w:rsid w:val="00F606E0"/>
    <w:rsid w:val="00FB7F8A"/>
    <w:rsid w:val="00FD2E01"/>
    <w:rsid w:val="00FD465A"/>
    <w:rsid w:val="00FE4261"/>
    <w:rsid w:val="00FE5C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4:docId w14:val="6BDA43A9"/>
  <w15:docId w15:val="{6887C596-D909-46E2-8286-78E023FC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07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10704"/>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rsid w:val="00010704"/>
  </w:style>
  <w:style w:type="paragraph" w:styleId="a5">
    <w:name w:val="footer"/>
    <w:basedOn w:val="a"/>
    <w:link w:val="a6"/>
    <w:uiPriority w:val="99"/>
    <w:unhideWhenUsed/>
    <w:rsid w:val="00010704"/>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010704"/>
  </w:style>
  <w:style w:type="paragraph" w:styleId="a7">
    <w:name w:val="Plain Text"/>
    <w:basedOn w:val="a"/>
    <w:link w:val="a8"/>
    <w:rsid w:val="00010704"/>
    <w:rPr>
      <w:rFonts w:ascii="Courier New" w:hAnsi="Courier New" w:cs="Courier New"/>
      <w:sz w:val="20"/>
      <w:szCs w:val="20"/>
    </w:rPr>
  </w:style>
  <w:style w:type="character" w:customStyle="1" w:styleId="a8">
    <w:name w:val="Текст Знак"/>
    <w:basedOn w:val="a0"/>
    <w:link w:val="a7"/>
    <w:rsid w:val="00010704"/>
    <w:rPr>
      <w:rFonts w:ascii="Courier New" w:eastAsia="Times New Roman" w:hAnsi="Courier New" w:cs="Courier New"/>
      <w:sz w:val="20"/>
      <w:szCs w:val="20"/>
      <w:lang w:eastAsia="ru-RU"/>
    </w:rPr>
  </w:style>
  <w:style w:type="paragraph" w:styleId="a9">
    <w:name w:val="Title"/>
    <w:basedOn w:val="a"/>
    <w:link w:val="aa"/>
    <w:qFormat/>
    <w:rsid w:val="00010704"/>
    <w:pPr>
      <w:jc w:val="center"/>
    </w:pPr>
    <w:rPr>
      <w:szCs w:val="20"/>
    </w:rPr>
  </w:style>
  <w:style w:type="character" w:customStyle="1" w:styleId="aa">
    <w:name w:val="Заголовок Знак"/>
    <w:basedOn w:val="a0"/>
    <w:link w:val="a9"/>
    <w:rsid w:val="00010704"/>
    <w:rPr>
      <w:rFonts w:ascii="Times New Roman" w:eastAsia="Times New Roman" w:hAnsi="Times New Roman" w:cs="Times New Roman"/>
      <w:sz w:val="24"/>
      <w:szCs w:val="20"/>
      <w:lang w:eastAsia="ru-RU"/>
    </w:rPr>
  </w:style>
  <w:style w:type="character" w:styleId="ab">
    <w:name w:val="Placeholder Text"/>
    <w:basedOn w:val="a0"/>
    <w:uiPriority w:val="99"/>
    <w:semiHidden/>
    <w:rsid w:val="00010704"/>
    <w:rPr>
      <w:color w:val="808080"/>
    </w:rPr>
  </w:style>
  <w:style w:type="paragraph" w:styleId="ac">
    <w:name w:val="Body Text Indent"/>
    <w:basedOn w:val="a"/>
    <w:link w:val="ad"/>
    <w:rsid w:val="00BB2F9A"/>
    <w:pPr>
      <w:ind w:firstLine="720"/>
      <w:jc w:val="both"/>
    </w:pPr>
    <w:rPr>
      <w:color w:val="000000"/>
      <w:sz w:val="20"/>
      <w:szCs w:val="20"/>
    </w:rPr>
  </w:style>
  <w:style w:type="character" w:customStyle="1" w:styleId="ad">
    <w:name w:val="Основной текст с отступом Знак"/>
    <w:basedOn w:val="a0"/>
    <w:link w:val="ac"/>
    <w:rsid w:val="00BB2F9A"/>
    <w:rPr>
      <w:rFonts w:ascii="Times New Roman" w:eastAsia="Times New Roman" w:hAnsi="Times New Roman" w:cs="Times New Roman"/>
      <w:color w:val="000000"/>
      <w:sz w:val="20"/>
      <w:szCs w:val="20"/>
      <w:lang w:eastAsia="ru-RU"/>
    </w:rPr>
  </w:style>
  <w:style w:type="character" w:customStyle="1" w:styleId="defaultlabelstyle3">
    <w:name w:val="defaultlabelstyle3"/>
    <w:basedOn w:val="a0"/>
    <w:rsid w:val="00201318"/>
    <w:rPr>
      <w:rFonts w:ascii="Trebuchet MS" w:hAnsi="Trebuchet MS" w:hint="default"/>
      <w:color w:val="333333"/>
    </w:rPr>
  </w:style>
  <w:style w:type="paragraph" w:styleId="ae">
    <w:name w:val="annotation text"/>
    <w:basedOn w:val="a"/>
    <w:link w:val="af"/>
    <w:uiPriority w:val="99"/>
    <w:rsid w:val="00FD465A"/>
    <w:rPr>
      <w:b/>
      <w:bCs/>
      <w:i/>
      <w:iCs/>
      <w:sz w:val="20"/>
      <w:szCs w:val="20"/>
    </w:rPr>
  </w:style>
  <w:style w:type="character" w:customStyle="1" w:styleId="af">
    <w:name w:val="Текст примечания Знак"/>
    <w:basedOn w:val="a0"/>
    <w:link w:val="ae"/>
    <w:uiPriority w:val="99"/>
    <w:rsid w:val="00FD465A"/>
    <w:rPr>
      <w:rFonts w:ascii="Times New Roman" w:eastAsia="Times New Roman" w:hAnsi="Times New Roman" w:cs="Times New Roman"/>
      <w:b/>
      <w:bCs/>
      <w:i/>
      <w:iCs/>
      <w:sz w:val="20"/>
      <w:szCs w:val="20"/>
      <w:lang w:eastAsia="ru-RU"/>
    </w:rPr>
  </w:style>
  <w:style w:type="table" w:styleId="af0">
    <w:name w:val="Table Grid"/>
    <w:basedOn w:val="a1"/>
    <w:uiPriority w:val="59"/>
    <w:rsid w:val="00FD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9E5A27"/>
    <w:rPr>
      <w:rFonts w:ascii="Tahoma" w:hAnsi="Tahoma" w:cs="Tahoma"/>
      <w:sz w:val="16"/>
      <w:szCs w:val="16"/>
    </w:rPr>
  </w:style>
  <w:style w:type="character" w:customStyle="1" w:styleId="af2">
    <w:name w:val="Текст выноски Знак"/>
    <w:basedOn w:val="a0"/>
    <w:link w:val="af1"/>
    <w:uiPriority w:val="99"/>
    <w:semiHidden/>
    <w:rsid w:val="009E5A27"/>
    <w:rPr>
      <w:rFonts w:ascii="Tahoma" w:eastAsia="Times New Roman" w:hAnsi="Tahoma" w:cs="Tahoma"/>
      <w:sz w:val="16"/>
      <w:szCs w:val="16"/>
      <w:lang w:eastAsia="ru-RU"/>
    </w:rPr>
  </w:style>
  <w:style w:type="paragraph" w:styleId="af3">
    <w:name w:val="List Paragraph"/>
    <w:basedOn w:val="a"/>
    <w:uiPriority w:val="34"/>
    <w:qFormat/>
    <w:rsid w:val="00AB0EF9"/>
    <w:pPr>
      <w:ind w:left="720"/>
      <w:contextualSpacing/>
    </w:pPr>
  </w:style>
  <w:style w:type="numbering" w:customStyle="1" w:styleId="1">
    <w:name w:val="Нет списка1"/>
    <w:next w:val="a2"/>
    <w:uiPriority w:val="99"/>
    <w:semiHidden/>
    <w:unhideWhenUsed/>
    <w:rsid w:val="00195AAA"/>
  </w:style>
  <w:style w:type="table" w:customStyle="1" w:styleId="10">
    <w:name w:val="Сетка таблицы1"/>
    <w:basedOn w:val="a1"/>
    <w:next w:val="af0"/>
    <w:uiPriority w:val="59"/>
    <w:rsid w:val="0019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0"/>
    <w:uiPriority w:val="59"/>
    <w:rsid w:val="00195A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EF385-C4C3-41A7-9FD2-9ABE641A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7289</Words>
  <Characters>41553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Fortum</Company>
  <LinksUpToDate>false</LinksUpToDate>
  <CharactersWithSpaces>48745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Figaleva Galina</dc:creator>
  <cp:lastModifiedBy>Kolmakova Natalya</cp:lastModifiedBy>
  <cp:revision>2</cp:revision>
  <cp:lastPrinted>2018-02-13T08:58:00Z</cp:lastPrinted>
  <dcterms:created xsi:type="dcterms:W3CDTF">2018-04-16T10:47:00Z</dcterms:created>
  <dcterms:modified xsi:type="dcterms:W3CDTF">2018-04-16T10:47:00Z</dcterms:modified>
</cp:coreProperties>
</file>